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A4249" w14:textId="77777777" w:rsidR="00B068A0" w:rsidRPr="00E10855" w:rsidRDefault="00B068A0" w:rsidP="00E10855">
      <w:pPr>
        <w:spacing w:line="240" w:lineRule="auto"/>
        <w:ind w:left="567" w:firstLine="0"/>
        <w:jc w:val="center"/>
        <w:rPr>
          <w:rFonts w:asciiTheme="minorHAnsi" w:hAnsiTheme="minorHAnsi"/>
        </w:rPr>
      </w:pPr>
      <w:bookmarkStart w:id="0" w:name="_Hlk166845060"/>
    </w:p>
    <w:p w14:paraId="5A2E7C4B" w14:textId="7DBE7777" w:rsidR="00E10855" w:rsidRPr="00E10855" w:rsidRDefault="00E10855" w:rsidP="00E10855">
      <w:pPr>
        <w:spacing w:line="240" w:lineRule="auto"/>
        <w:ind w:left="567" w:firstLine="567"/>
        <w:jc w:val="center"/>
        <w:rPr>
          <w:rFonts w:asciiTheme="minorHAnsi" w:hAnsiTheme="minorHAnsi" w:cs="Times New Roman"/>
          <w:b/>
          <w:bCs/>
          <w:lang w:val="pt-PT"/>
        </w:rPr>
      </w:pPr>
      <w:r w:rsidRPr="00E10855">
        <w:rPr>
          <w:rFonts w:asciiTheme="minorHAnsi" w:hAnsiTheme="minorHAnsi" w:cs="Times New Roman"/>
          <w:b/>
          <w:bCs/>
          <w:lang w:val="pt-PT"/>
        </w:rPr>
        <w:t>ANEXO I</w:t>
      </w:r>
      <w:r w:rsidR="003D76E4">
        <w:rPr>
          <w:rFonts w:asciiTheme="minorHAnsi" w:hAnsiTheme="minorHAnsi" w:cs="Times New Roman"/>
          <w:b/>
          <w:bCs/>
          <w:lang w:val="pt-PT"/>
        </w:rPr>
        <w:t>I</w:t>
      </w:r>
      <w:r w:rsidRPr="00E10855">
        <w:rPr>
          <w:rFonts w:asciiTheme="minorHAnsi" w:hAnsiTheme="minorHAnsi" w:cs="Times New Roman"/>
          <w:b/>
          <w:bCs/>
          <w:lang w:val="pt-PT"/>
        </w:rPr>
        <w:t xml:space="preserve"> –  LOCAIS, PONTOS DE COLETA E PARAMETROS</w:t>
      </w:r>
    </w:p>
    <w:p w14:paraId="44633B10" w14:textId="77777777" w:rsidR="00E10855" w:rsidRPr="00E10855" w:rsidRDefault="00E10855" w:rsidP="00E10855">
      <w:pPr>
        <w:spacing w:line="240" w:lineRule="auto"/>
        <w:ind w:left="567" w:firstLine="567"/>
        <w:jc w:val="center"/>
        <w:rPr>
          <w:rFonts w:asciiTheme="minorHAnsi" w:hAnsiTheme="minorHAnsi" w:cs="Times New Roman"/>
          <w:b/>
          <w:bCs/>
          <w:lang w:val="pt-PT"/>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162"/>
        <w:gridCol w:w="1523"/>
        <w:gridCol w:w="5314"/>
      </w:tblGrid>
      <w:tr w:rsidR="00E10855" w:rsidRPr="00E10855" w14:paraId="69AF3A6E" w14:textId="77777777" w:rsidTr="00E10855">
        <w:trPr>
          <w:trHeight w:hRule="exact" w:val="353"/>
        </w:trPr>
        <w:tc>
          <w:tcPr>
            <w:tcW w:w="783" w:type="dxa"/>
            <w:tcBorders>
              <w:top w:val="single" w:sz="4" w:space="0" w:color="auto"/>
              <w:left w:val="single" w:sz="4" w:space="0" w:color="auto"/>
              <w:bottom w:val="single" w:sz="4" w:space="0" w:color="auto"/>
              <w:right w:val="single" w:sz="4" w:space="0" w:color="auto"/>
            </w:tcBorders>
            <w:vAlign w:val="center"/>
            <w:hideMark/>
          </w:tcPr>
          <w:p w14:paraId="2DDDAB48" w14:textId="77777777" w:rsidR="00E10855" w:rsidRPr="00E10855" w:rsidRDefault="00E10855">
            <w:pPr>
              <w:ind w:left="22" w:right="79" w:firstLine="0"/>
              <w:rPr>
                <w:rFonts w:asciiTheme="minorHAnsi" w:hAnsiTheme="minorHAnsi"/>
                <w:b/>
                <w:bCs/>
              </w:rPr>
            </w:pPr>
            <w:r w:rsidRPr="00E10855">
              <w:rPr>
                <w:rFonts w:asciiTheme="minorHAnsi" w:hAnsiTheme="minorHAnsi"/>
                <w:b/>
                <w:bCs/>
              </w:rPr>
              <w:t>Lote</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C00B429" w14:textId="77777777" w:rsidR="00E10855" w:rsidRPr="00E10855" w:rsidRDefault="00E10855">
            <w:pPr>
              <w:ind w:left="22" w:right="79" w:firstLine="0"/>
              <w:rPr>
                <w:rFonts w:asciiTheme="minorHAnsi" w:hAnsiTheme="minorHAnsi"/>
                <w:b/>
                <w:bCs/>
              </w:rPr>
            </w:pPr>
            <w:r w:rsidRPr="00E10855">
              <w:rPr>
                <w:rFonts w:asciiTheme="minorHAnsi" w:hAnsiTheme="minorHAnsi"/>
                <w:b/>
                <w:bCs/>
              </w:rPr>
              <w:t>Item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0C5BEB"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Quantidade</w:t>
            </w:r>
          </w:p>
        </w:tc>
        <w:tc>
          <w:tcPr>
            <w:tcW w:w="5314" w:type="dxa"/>
            <w:tcBorders>
              <w:top w:val="single" w:sz="4" w:space="0" w:color="auto"/>
              <w:left w:val="single" w:sz="4" w:space="0" w:color="auto"/>
              <w:bottom w:val="single" w:sz="4" w:space="0" w:color="auto"/>
              <w:right w:val="single" w:sz="4" w:space="0" w:color="auto"/>
            </w:tcBorders>
            <w:vAlign w:val="center"/>
            <w:hideMark/>
          </w:tcPr>
          <w:p w14:paraId="1F2F03BD" w14:textId="77777777" w:rsidR="00E10855" w:rsidRPr="00E10855" w:rsidRDefault="00E10855">
            <w:pPr>
              <w:ind w:left="22" w:right="79" w:firstLine="0"/>
              <w:rPr>
                <w:rFonts w:asciiTheme="minorHAnsi" w:hAnsiTheme="minorHAnsi"/>
                <w:b/>
                <w:bCs/>
              </w:rPr>
            </w:pPr>
            <w:r w:rsidRPr="00E10855">
              <w:rPr>
                <w:rFonts w:asciiTheme="minorHAnsi" w:hAnsiTheme="minorHAnsi"/>
                <w:b/>
                <w:bCs/>
              </w:rPr>
              <w:t>SETOR DE ÁGUA POTÁVEL - Descrição dos Serviços</w:t>
            </w:r>
          </w:p>
        </w:tc>
      </w:tr>
      <w:tr w:rsidR="00E10855" w:rsidRPr="00E10855" w14:paraId="07EAC97E" w14:textId="77777777" w:rsidTr="00E10855">
        <w:trPr>
          <w:trHeight w:val="567"/>
        </w:trPr>
        <w:tc>
          <w:tcPr>
            <w:tcW w:w="783" w:type="dxa"/>
            <w:vMerge w:val="restart"/>
            <w:tcBorders>
              <w:top w:val="single" w:sz="4" w:space="0" w:color="auto"/>
              <w:left w:val="single" w:sz="4" w:space="0" w:color="auto"/>
              <w:bottom w:val="single" w:sz="4" w:space="0" w:color="auto"/>
              <w:right w:val="single" w:sz="4" w:space="0" w:color="auto"/>
            </w:tcBorders>
            <w:vAlign w:val="center"/>
          </w:tcPr>
          <w:p w14:paraId="026186D3"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01</w:t>
            </w:r>
          </w:p>
          <w:p w14:paraId="727DFF9A" w14:textId="77777777" w:rsidR="00E10855" w:rsidRPr="00E10855" w:rsidRDefault="00E10855">
            <w:pPr>
              <w:ind w:left="22" w:right="79"/>
              <w:jc w:val="center"/>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66C3A491"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A8D358D" w14:textId="77777777" w:rsidR="00E10855" w:rsidRPr="00E10855" w:rsidRDefault="00E10855">
            <w:pPr>
              <w:ind w:left="22" w:right="79" w:firstLine="0"/>
              <w:jc w:val="center"/>
              <w:rPr>
                <w:rFonts w:asciiTheme="minorHAnsi" w:hAnsiTheme="minorHAnsi"/>
                <w:bCs/>
                <w:iCs/>
                <w:color w:val="000000"/>
              </w:rPr>
            </w:pPr>
            <w:r w:rsidRPr="00E10855">
              <w:rPr>
                <w:rFonts w:asciiTheme="minorHAnsi" w:hAnsiTheme="minorHAnsi"/>
                <w:bCs/>
                <w:iCs/>
                <w:color w:val="000000"/>
              </w:rPr>
              <w:t>46</w:t>
            </w:r>
          </w:p>
        </w:tc>
        <w:tc>
          <w:tcPr>
            <w:tcW w:w="5314" w:type="dxa"/>
            <w:tcBorders>
              <w:top w:val="single" w:sz="4" w:space="0" w:color="auto"/>
              <w:left w:val="single" w:sz="4" w:space="0" w:color="auto"/>
              <w:bottom w:val="single" w:sz="4" w:space="0" w:color="auto"/>
              <w:right w:val="single" w:sz="4" w:space="0" w:color="auto"/>
            </w:tcBorders>
            <w:hideMark/>
          </w:tcPr>
          <w:p w14:paraId="164C4B20" w14:textId="77777777" w:rsidR="00E10855" w:rsidRPr="00E10855" w:rsidRDefault="00E10855">
            <w:pPr>
              <w:spacing w:line="240" w:lineRule="auto"/>
              <w:ind w:left="22" w:right="79" w:firstLine="0"/>
              <w:rPr>
                <w:rFonts w:asciiTheme="minorHAnsi" w:hAnsiTheme="minorHAnsi"/>
                <w:bCs/>
                <w:u w:val="single"/>
              </w:rPr>
            </w:pPr>
            <w:r w:rsidRPr="00E10855">
              <w:rPr>
                <w:rFonts w:asciiTheme="minorHAnsi" w:hAnsiTheme="minorHAnsi"/>
                <w:bCs/>
                <w:iCs/>
                <w:color w:val="000000"/>
              </w:rPr>
              <w:t xml:space="preserve">Coletas e ensaios físico-químicos e bacteriológicos na saída do reservatório das unidades de tratamento de água (utas), localizados na cidade de Cândido Mota, nos distritos de Frutal do Campo, Santo Antônio do Paranapanema, Nova Alexandria e Patrimônio de São Benedito, em atendimento à </w:t>
            </w:r>
            <w:r w:rsidRPr="00E10855">
              <w:rPr>
                <w:rFonts w:asciiTheme="minorHAnsi" w:hAnsiTheme="minorHAnsi"/>
              </w:rPr>
              <w:t xml:space="preserve">portaria de consolidação nº 5 de 28/09/2017 (origem: </w:t>
            </w:r>
            <w:proofErr w:type="spellStart"/>
            <w:r w:rsidRPr="00E10855">
              <w:rPr>
                <w:rFonts w:asciiTheme="minorHAnsi" w:hAnsiTheme="minorHAnsi"/>
              </w:rPr>
              <w:t>prt</w:t>
            </w:r>
            <w:proofErr w:type="spellEnd"/>
            <w:r w:rsidRPr="00E10855">
              <w:rPr>
                <w:rFonts w:asciiTheme="minorHAnsi" w:hAnsiTheme="minorHAnsi"/>
              </w:rPr>
              <w:t xml:space="preserve"> </w:t>
            </w:r>
            <w:proofErr w:type="spellStart"/>
            <w:r w:rsidRPr="00E10855">
              <w:rPr>
                <w:rFonts w:asciiTheme="minorHAnsi" w:hAnsiTheme="minorHAnsi"/>
              </w:rPr>
              <w:t>ms</w:t>
            </w:r>
            <w:proofErr w:type="spellEnd"/>
            <w:r w:rsidRPr="00E10855">
              <w:rPr>
                <w:rFonts w:asciiTheme="minorHAnsi" w:hAnsiTheme="minorHAnsi"/>
              </w:rPr>
              <w:t>/</w:t>
            </w:r>
            <w:proofErr w:type="spellStart"/>
            <w:r w:rsidRPr="00E10855">
              <w:rPr>
                <w:rFonts w:asciiTheme="minorHAnsi" w:hAnsiTheme="minorHAnsi"/>
              </w:rPr>
              <w:t>gm</w:t>
            </w:r>
            <w:proofErr w:type="spellEnd"/>
            <w:r w:rsidRPr="00E10855">
              <w:rPr>
                <w:rFonts w:asciiTheme="minorHAnsi" w:hAnsiTheme="minorHAnsi"/>
              </w:rPr>
              <w:t xml:space="preserve"> 2914/2011) do ministério da saúde, alterada pela portaria </w:t>
            </w:r>
            <w:proofErr w:type="spellStart"/>
            <w:r w:rsidRPr="00E10855">
              <w:rPr>
                <w:rFonts w:asciiTheme="minorHAnsi" w:hAnsiTheme="minorHAnsi"/>
              </w:rPr>
              <w:t>gm</w:t>
            </w:r>
            <w:proofErr w:type="spellEnd"/>
            <w:r w:rsidRPr="00E10855">
              <w:rPr>
                <w:rFonts w:asciiTheme="minorHAnsi" w:hAnsiTheme="minorHAnsi"/>
              </w:rPr>
              <w:t>/</w:t>
            </w:r>
            <w:proofErr w:type="spellStart"/>
            <w:r w:rsidRPr="00E10855">
              <w:rPr>
                <w:rFonts w:asciiTheme="minorHAnsi" w:hAnsiTheme="minorHAnsi"/>
              </w:rPr>
              <w:t>ms</w:t>
            </w:r>
            <w:proofErr w:type="spellEnd"/>
            <w:r w:rsidRPr="00E10855">
              <w:rPr>
                <w:rFonts w:asciiTheme="minorHAnsi" w:hAnsiTheme="minorHAnsi"/>
              </w:rPr>
              <w:t xml:space="preserve"> nº 888 de 04 de maio de 2021.</w:t>
            </w:r>
          </w:p>
        </w:tc>
      </w:tr>
      <w:tr w:rsidR="00E10855" w:rsidRPr="00E10855" w14:paraId="61ACC4DA" w14:textId="77777777" w:rsidTr="00E1085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0A975" w14:textId="77777777" w:rsidR="00E10855" w:rsidRPr="00E10855" w:rsidRDefault="00E10855">
            <w:pPr>
              <w:spacing w:line="256" w:lineRule="auto"/>
              <w:ind w:firstLine="0"/>
              <w:jc w:val="left"/>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2CB1E0AC"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04E0EE" w14:textId="77777777" w:rsidR="00E10855" w:rsidRPr="00E10855" w:rsidRDefault="00E10855">
            <w:pPr>
              <w:ind w:left="22" w:right="79" w:firstLine="0"/>
              <w:jc w:val="center"/>
              <w:rPr>
                <w:rFonts w:asciiTheme="minorHAnsi" w:hAnsiTheme="minorHAnsi"/>
                <w:bCs/>
                <w:iCs/>
                <w:color w:val="000000"/>
              </w:rPr>
            </w:pPr>
            <w:r w:rsidRPr="00E10855">
              <w:rPr>
                <w:rFonts w:asciiTheme="minorHAnsi" w:hAnsiTheme="minorHAnsi"/>
                <w:bCs/>
                <w:iCs/>
                <w:color w:val="000000"/>
              </w:rPr>
              <w:t>23</w:t>
            </w:r>
          </w:p>
        </w:tc>
        <w:tc>
          <w:tcPr>
            <w:tcW w:w="5314" w:type="dxa"/>
            <w:tcBorders>
              <w:top w:val="single" w:sz="4" w:space="0" w:color="auto"/>
              <w:left w:val="single" w:sz="4" w:space="0" w:color="auto"/>
              <w:bottom w:val="single" w:sz="4" w:space="0" w:color="auto"/>
              <w:right w:val="single" w:sz="4" w:space="0" w:color="auto"/>
            </w:tcBorders>
            <w:hideMark/>
          </w:tcPr>
          <w:p w14:paraId="3935D803" w14:textId="77777777" w:rsidR="00E10855" w:rsidRPr="00E10855" w:rsidRDefault="00E10855">
            <w:pPr>
              <w:spacing w:line="240" w:lineRule="auto"/>
              <w:ind w:left="22" w:right="79" w:firstLine="0"/>
              <w:rPr>
                <w:rFonts w:asciiTheme="minorHAnsi" w:hAnsiTheme="minorHAnsi"/>
                <w:bCs/>
                <w:iCs/>
                <w:color w:val="000000"/>
              </w:rPr>
            </w:pPr>
            <w:r w:rsidRPr="00E10855">
              <w:rPr>
                <w:rFonts w:asciiTheme="minorHAnsi" w:hAnsiTheme="minorHAnsi"/>
                <w:bCs/>
                <w:iCs/>
                <w:color w:val="000000"/>
              </w:rPr>
              <w:t xml:space="preserve">Coletas e ensaios físico-químicos e bacteriológicos na saída do reservatório das unidades de tratamento de água (utas), localizados na cidade de Cândido Mota, nos distritos de Frutal do Campo, Santo Antônio do Paranapanema, Nova Alexandria e Patrimônio de São Benedito, em atendimento à </w:t>
            </w:r>
            <w:r w:rsidRPr="00E10855">
              <w:rPr>
                <w:rFonts w:asciiTheme="minorHAnsi" w:hAnsiTheme="minorHAnsi"/>
              </w:rPr>
              <w:t xml:space="preserve">portaria de consolidação nº 5 de 28/09/2017 (origem: </w:t>
            </w:r>
            <w:proofErr w:type="spellStart"/>
            <w:r w:rsidRPr="00E10855">
              <w:rPr>
                <w:rFonts w:asciiTheme="minorHAnsi" w:hAnsiTheme="minorHAnsi"/>
              </w:rPr>
              <w:t>prt</w:t>
            </w:r>
            <w:proofErr w:type="spellEnd"/>
            <w:r w:rsidRPr="00E10855">
              <w:rPr>
                <w:rFonts w:asciiTheme="minorHAnsi" w:hAnsiTheme="minorHAnsi"/>
              </w:rPr>
              <w:t xml:space="preserve"> </w:t>
            </w:r>
            <w:proofErr w:type="spellStart"/>
            <w:r w:rsidRPr="00E10855">
              <w:rPr>
                <w:rFonts w:asciiTheme="minorHAnsi" w:hAnsiTheme="minorHAnsi"/>
              </w:rPr>
              <w:t>ms</w:t>
            </w:r>
            <w:proofErr w:type="spellEnd"/>
            <w:r w:rsidRPr="00E10855">
              <w:rPr>
                <w:rFonts w:asciiTheme="minorHAnsi" w:hAnsiTheme="minorHAnsi"/>
              </w:rPr>
              <w:t>/</w:t>
            </w:r>
            <w:proofErr w:type="spellStart"/>
            <w:r w:rsidRPr="00E10855">
              <w:rPr>
                <w:rFonts w:asciiTheme="minorHAnsi" w:hAnsiTheme="minorHAnsi"/>
              </w:rPr>
              <w:t>gm</w:t>
            </w:r>
            <w:proofErr w:type="spellEnd"/>
            <w:r w:rsidRPr="00E10855">
              <w:rPr>
                <w:rFonts w:asciiTheme="minorHAnsi" w:hAnsiTheme="minorHAnsi"/>
              </w:rPr>
              <w:t xml:space="preserve"> 2914/2011) do ministério da saúde, alterada pela portaria </w:t>
            </w:r>
            <w:proofErr w:type="spellStart"/>
            <w:r w:rsidRPr="00E10855">
              <w:rPr>
                <w:rFonts w:asciiTheme="minorHAnsi" w:hAnsiTheme="minorHAnsi"/>
              </w:rPr>
              <w:t>gm</w:t>
            </w:r>
            <w:proofErr w:type="spellEnd"/>
            <w:r w:rsidRPr="00E10855">
              <w:rPr>
                <w:rFonts w:asciiTheme="minorHAnsi" w:hAnsiTheme="minorHAnsi"/>
              </w:rPr>
              <w:t>/</w:t>
            </w:r>
            <w:proofErr w:type="spellStart"/>
            <w:r w:rsidRPr="00E10855">
              <w:rPr>
                <w:rFonts w:asciiTheme="minorHAnsi" w:hAnsiTheme="minorHAnsi"/>
              </w:rPr>
              <w:t>ms</w:t>
            </w:r>
            <w:proofErr w:type="spellEnd"/>
            <w:r w:rsidRPr="00E10855">
              <w:rPr>
                <w:rFonts w:asciiTheme="minorHAnsi" w:hAnsiTheme="minorHAnsi"/>
              </w:rPr>
              <w:t xml:space="preserve"> nº 888 de 04 de maio de 2021.</w:t>
            </w:r>
          </w:p>
        </w:tc>
      </w:tr>
      <w:tr w:rsidR="00E10855" w:rsidRPr="00E10855" w14:paraId="2A4ACA70" w14:textId="77777777" w:rsidTr="00E1085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8D043" w14:textId="77777777" w:rsidR="00E10855" w:rsidRPr="00E10855" w:rsidRDefault="00E10855">
            <w:pPr>
              <w:spacing w:line="256" w:lineRule="auto"/>
              <w:ind w:firstLine="0"/>
              <w:jc w:val="left"/>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392A77DA"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D44B40C" w14:textId="77777777" w:rsidR="00E10855" w:rsidRPr="00E10855" w:rsidRDefault="00E10855">
            <w:pPr>
              <w:ind w:left="22"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5314" w:type="dxa"/>
            <w:tcBorders>
              <w:top w:val="single" w:sz="4" w:space="0" w:color="auto"/>
              <w:left w:val="single" w:sz="4" w:space="0" w:color="auto"/>
              <w:bottom w:val="single" w:sz="4" w:space="0" w:color="auto"/>
              <w:right w:val="single" w:sz="4" w:space="0" w:color="auto"/>
            </w:tcBorders>
            <w:hideMark/>
          </w:tcPr>
          <w:p w14:paraId="3FBBFFA2" w14:textId="77777777" w:rsidR="00E10855" w:rsidRPr="00E10855" w:rsidRDefault="00E10855">
            <w:pPr>
              <w:spacing w:line="240" w:lineRule="auto"/>
              <w:ind w:left="22" w:right="79" w:firstLine="0"/>
              <w:rPr>
                <w:rFonts w:asciiTheme="minorHAnsi" w:hAnsiTheme="minorHAnsi"/>
                <w:bCs/>
                <w:u w:val="single"/>
              </w:rPr>
            </w:pPr>
            <w:r w:rsidRPr="00E10855">
              <w:rPr>
                <w:rFonts w:asciiTheme="minorHAnsi" w:eastAsia="NSimSun" w:hAnsiTheme="minorHAnsi"/>
                <w:color w:val="000000"/>
                <w:kern w:val="3"/>
                <w:lang w:eastAsia="zh-CN" w:bidi="hi-IN"/>
              </w:rPr>
              <w:t>Coletas e ensaios físico-químicos e bacteriológicos dos efluentes, originados das estações de tratamento de esgoto doméstico da cidade de Cândido Mota, bem como à montante e à jusante do respectivo corpo receptor dos efluentes tratados.</w:t>
            </w:r>
          </w:p>
        </w:tc>
      </w:tr>
      <w:tr w:rsidR="00E10855" w:rsidRPr="00E10855" w14:paraId="53906130" w14:textId="77777777" w:rsidTr="00E1085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4E356" w14:textId="77777777" w:rsidR="00E10855" w:rsidRPr="00E10855" w:rsidRDefault="00E10855">
            <w:pPr>
              <w:spacing w:line="256" w:lineRule="auto"/>
              <w:ind w:firstLine="0"/>
              <w:jc w:val="left"/>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77D21A01"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23C884E" w14:textId="77777777" w:rsidR="00E10855" w:rsidRPr="00E10855" w:rsidRDefault="00E10855">
            <w:pPr>
              <w:ind w:left="22"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5314" w:type="dxa"/>
            <w:tcBorders>
              <w:top w:val="single" w:sz="4" w:space="0" w:color="auto"/>
              <w:left w:val="single" w:sz="4" w:space="0" w:color="auto"/>
              <w:bottom w:val="single" w:sz="4" w:space="0" w:color="auto"/>
              <w:right w:val="single" w:sz="4" w:space="0" w:color="auto"/>
            </w:tcBorders>
            <w:hideMark/>
          </w:tcPr>
          <w:p w14:paraId="7746008F" w14:textId="77777777" w:rsidR="00E10855" w:rsidRPr="00E10855" w:rsidRDefault="00E10855">
            <w:pPr>
              <w:spacing w:line="240" w:lineRule="auto"/>
              <w:ind w:left="22"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Coletas e ensaios físico-químicos e bacteriológicos dos efluentes, originados das estações de tratamento de esgoto doméstico do Distrito de Frutal do Campo, bem como à montante e à jusante do respectivo corpo receptor dos efluentes tratados.</w:t>
            </w:r>
          </w:p>
        </w:tc>
      </w:tr>
      <w:tr w:rsidR="00E10855" w:rsidRPr="00E10855" w14:paraId="309F18B1" w14:textId="77777777" w:rsidTr="00E1085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D565C" w14:textId="77777777" w:rsidR="00E10855" w:rsidRPr="00E10855" w:rsidRDefault="00E10855">
            <w:pPr>
              <w:spacing w:line="256" w:lineRule="auto"/>
              <w:ind w:firstLine="0"/>
              <w:jc w:val="left"/>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00170528"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E2D7B11" w14:textId="77777777" w:rsidR="00E10855" w:rsidRPr="00E10855" w:rsidRDefault="00E10855">
            <w:pPr>
              <w:ind w:left="22"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5314" w:type="dxa"/>
            <w:tcBorders>
              <w:top w:val="single" w:sz="4" w:space="0" w:color="auto"/>
              <w:left w:val="single" w:sz="4" w:space="0" w:color="auto"/>
              <w:bottom w:val="single" w:sz="4" w:space="0" w:color="auto"/>
              <w:right w:val="single" w:sz="4" w:space="0" w:color="auto"/>
            </w:tcBorders>
            <w:hideMark/>
          </w:tcPr>
          <w:p w14:paraId="01D7031D" w14:textId="77777777" w:rsidR="00E10855" w:rsidRPr="00E10855" w:rsidRDefault="00E10855">
            <w:pPr>
              <w:spacing w:line="240" w:lineRule="auto"/>
              <w:ind w:left="22"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Coletas e ensaios físico-químicos e bacteriológicos dos efluentes, originados das estações de tratamento de esgoto doméstico do Distrito de Santo Antonio Paranapanema, bem como à montante e à jusante do respectivo corpo receptor dos efluentes tratados.</w:t>
            </w:r>
          </w:p>
        </w:tc>
      </w:tr>
      <w:tr w:rsidR="00E10855" w:rsidRPr="00E10855" w14:paraId="6C1A2CC4" w14:textId="77777777" w:rsidTr="00E1085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30594" w14:textId="77777777" w:rsidR="00E10855" w:rsidRPr="00E10855" w:rsidRDefault="00E10855">
            <w:pPr>
              <w:spacing w:line="256" w:lineRule="auto"/>
              <w:ind w:firstLine="0"/>
              <w:jc w:val="left"/>
              <w:rPr>
                <w:rFonts w:asciiTheme="minorHAnsi" w:hAnsiTheme="minorHAnsi"/>
                <w:b/>
                <w:bCs/>
              </w:rPr>
            </w:pPr>
          </w:p>
        </w:tc>
        <w:tc>
          <w:tcPr>
            <w:tcW w:w="1162" w:type="dxa"/>
            <w:tcBorders>
              <w:top w:val="single" w:sz="4" w:space="0" w:color="auto"/>
              <w:left w:val="single" w:sz="4" w:space="0" w:color="auto"/>
              <w:bottom w:val="single" w:sz="4" w:space="0" w:color="auto"/>
              <w:right w:val="single" w:sz="4" w:space="0" w:color="auto"/>
            </w:tcBorders>
            <w:vAlign w:val="center"/>
            <w:hideMark/>
          </w:tcPr>
          <w:p w14:paraId="5779DDC6" w14:textId="77777777" w:rsidR="00E10855" w:rsidRPr="00E10855" w:rsidRDefault="00E10855">
            <w:pPr>
              <w:ind w:left="22" w:right="79" w:firstLine="0"/>
              <w:jc w:val="center"/>
              <w:rPr>
                <w:rFonts w:asciiTheme="minorHAnsi" w:hAnsiTheme="minorHAnsi"/>
                <w:b/>
                <w:bCs/>
              </w:rPr>
            </w:pPr>
            <w:r w:rsidRPr="00E10855">
              <w:rPr>
                <w:rFonts w:asciiTheme="minorHAnsi" w:hAnsiTheme="minorHAnsi"/>
                <w:b/>
                <w:bCs/>
              </w:rPr>
              <w:t>06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93DDB0E" w14:textId="77777777" w:rsidR="00E10855" w:rsidRPr="00E10855" w:rsidRDefault="00E10855">
            <w:pPr>
              <w:ind w:left="22"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5314" w:type="dxa"/>
            <w:tcBorders>
              <w:top w:val="single" w:sz="4" w:space="0" w:color="auto"/>
              <w:left w:val="single" w:sz="4" w:space="0" w:color="auto"/>
              <w:bottom w:val="single" w:sz="4" w:space="0" w:color="auto"/>
              <w:right w:val="single" w:sz="4" w:space="0" w:color="auto"/>
            </w:tcBorders>
            <w:hideMark/>
          </w:tcPr>
          <w:p w14:paraId="55099807" w14:textId="77777777" w:rsidR="00E10855" w:rsidRPr="00E10855" w:rsidRDefault="00E10855">
            <w:pPr>
              <w:spacing w:line="240" w:lineRule="auto"/>
              <w:ind w:left="22"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Coletas e ensaios físico-químicos e bacteriológicos dos efluentes, originados das estações de tratamento de esgoto doméstico do Distrito de Nova Alexandria, bem como à montante e à jusante do respectivo corpo receptor dos efluentes tratados.</w:t>
            </w:r>
          </w:p>
        </w:tc>
      </w:tr>
    </w:tbl>
    <w:p w14:paraId="43344E71" w14:textId="77777777" w:rsidR="00E10855" w:rsidRPr="00E10855" w:rsidRDefault="00E10855" w:rsidP="00E10855">
      <w:pPr>
        <w:ind w:left="567" w:right="79" w:firstLine="567"/>
        <w:rPr>
          <w:rFonts w:asciiTheme="minorHAnsi" w:hAnsiTheme="minorHAnsi"/>
        </w:rPr>
      </w:pPr>
    </w:p>
    <w:p w14:paraId="48B22CFA" w14:textId="77777777" w:rsidR="00E10855" w:rsidRPr="00E10855" w:rsidRDefault="00E10855" w:rsidP="00E10855">
      <w:pPr>
        <w:pStyle w:val="Ttulo"/>
        <w:widowControl w:val="0"/>
        <w:autoSpaceDE w:val="0"/>
        <w:spacing w:line="360" w:lineRule="auto"/>
        <w:ind w:left="567" w:right="-142" w:firstLine="567"/>
        <w:rPr>
          <w:rFonts w:asciiTheme="minorHAnsi" w:hAnsiTheme="minorHAnsi"/>
          <w:b/>
          <w:bCs/>
          <w:sz w:val="24"/>
          <w:szCs w:val="24"/>
        </w:rPr>
      </w:pPr>
      <w:r w:rsidRPr="00E10855">
        <w:rPr>
          <w:rFonts w:asciiTheme="minorHAnsi" w:hAnsiTheme="minorHAnsi"/>
          <w:b/>
          <w:bCs/>
          <w:sz w:val="24"/>
          <w:szCs w:val="24"/>
        </w:rPr>
        <w:t>DA EXECUÇÃO DOS SERVIÇOS</w:t>
      </w:r>
    </w:p>
    <w:tbl>
      <w:tblPr>
        <w:tblW w:w="9075" w:type="dxa"/>
        <w:tblInd w:w="557" w:type="dxa"/>
        <w:tblLayout w:type="fixed"/>
        <w:tblCellMar>
          <w:left w:w="10" w:type="dxa"/>
          <w:right w:w="10" w:type="dxa"/>
        </w:tblCellMar>
        <w:tblLook w:val="04A0" w:firstRow="1" w:lastRow="0" w:firstColumn="1" w:lastColumn="0" w:noHBand="0" w:noVBand="1"/>
      </w:tblPr>
      <w:tblGrid>
        <w:gridCol w:w="993"/>
        <w:gridCol w:w="2264"/>
        <w:gridCol w:w="5818"/>
      </w:tblGrid>
      <w:tr w:rsidR="00E10855" w:rsidRPr="00E10855" w14:paraId="7BC0DC3F" w14:textId="77777777" w:rsidTr="00E10855">
        <w:trPr>
          <w:trHeight w:val="567"/>
        </w:trPr>
        <w:tc>
          <w:tcPr>
            <w:tcW w:w="9072" w:type="dxa"/>
            <w:gridSpan w:val="3"/>
            <w:tcBorders>
              <w:top w:val="single" w:sz="8" w:space="0" w:color="000000"/>
              <w:left w:val="single" w:sz="8" w:space="0" w:color="000000"/>
              <w:bottom w:val="nil"/>
              <w:right w:val="single" w:sz="8" w:space="0" w:color="000000"/>
            </w:tcBorders>
            <w:noWrap/>
            <w:tcMar>
              <w:top w:w="0" w:type="dxa"/>
              <w:left w:w="70" w:type="dxa"/>
              <w:bottom w:w="0" w:type="dxa"/>
              <w:right w:w="70" w:type="dxa"/>
            </w:tcMar>
            <w:vAlign w:val="center"/>
            <w:hideMark/>
          </w:tcPr>
          <w:p w14:paraId="76744A2F" w14:textId="77777777" w:rsidR="00E10855" w:rsidRPr="00E10855" w:rsidRDefault="00E10855">
            <w:pPr>
              <w:widowControl w:val="0"/>
              <w:autoSpaceDE w:val="0"/>
              <w:spacing w:line="240" w:lineRule="auto"/>
              <w:ind w:left="67" w:right="79" w:firstLine="0"/>
              <w:rPr>
                <w:rFonts w:asciiTheme="minorHAnsi" w:hAnsiTheme="minorHAnsi"/>
                <w:b/>
                <w:bCs/>
              </w:rPr>
            </w:pPr>
            <w:r w:rsidRPr="00E10855">
              <w:rPr>
                <w:rFonts w:asciiTheme="minorHAnsi" w:hAnsiTheme="minorHAnsi"/>
                <w:b/>
                <w:bCs/>
              </w:rPr>
              <w:t>Lote 01 - Item 01 – SETOR DE ÁGUA POTÁVEL</w:t>
            </w:r>
          </w:p>
          <w:p w14:paraId="664EE555" w14:textId="77777777" w:rsidR="00E10855" w:rsidRPr="00E10855" w:rsidRDefault="00E10855">
            <w:pPr>
              <w:spacing w:line="240" w:lineRule="auto"/>
              <w:ind w:left="67" w:right="79" w:firstLine="0"/>
              <w:rPr>
                <w:rFonts w:asciiTheme="minorHAnsi" w:hAnsiTheme="minorHAnsi"/>
                <w:b/>
                <w:bCs/>
                <w:color w:val="000000"/>
              </w:rPr>
            </w:pPr>
            <w:r w:rsidRPr="00E10855">
              <w:rPr>
                <w:rFonts w:asciiTheme="minorHAnsi" w:eastAsia="Times New Roman" w:hAnsiTheme="minorHAnsi"/>
                <w:bCs/>
                <w:iCs/>
                <w:color w:val="000000"/>
                <w:lang w:eastAsia="pt-BR"/>
              </w:rPr>
              <w:t>Coletas e ensaios físico-químicos e bacteriológicos na saída do reservatório das unidades de tratamento de água (UTAs), localizados na cidade de Cândido Mota, nos distritos de Frutal do Campo, Santo Antônio do Paranapanema, Nova Alexandria e patrimônio de São Benedito, em atendimento à Portaria de Consolidação nº 5 de 28/09/2017 (origem: PRT MS/GM 2914/2011) do Ministério da Saúde, alterada pela Portaria GM/MS nº 888, de 04 de maio de 2021, conforme descritos a seguir:</w:t>
            </w:r>
          </w:p>
        </w:tc>
      </w:tr>
      <w:tr w:rsidR="00E10855" w:rsidRPr="00E10855" w14:paraId="75498A62" w14:textId="77777777" w:rsidTr="00E10855">
        <w:trPr>
          <w:trHeight w:val="567"/>
        </w:trPr>
        <w:tc>
          <w:tcPr>
            <w:tcW w:w="9072" w:type="dxa"/>
            <w:gridSpan w:val="3"/>
            <w:tcBorders>
              <w:top w:val="single" w:sz="8" w:space="0" w:color="000000"/>
              <w:left w:val="single" w:sz="8" w:space="0" w:color="000000"/>
              <w:bottom w:val="nil"/>
              <w:right w:val="single" w:sz="8" w:space="0" w:color="000000"/>
            </w:tcBorders>
            <w:noWrap/>
            <w:tcMar>
              <w:top w:w="0" w:type="dxa"/>
              <w:left w:w="70" w:type="dxa"/>
              <w:bottom w:w="0" w:type="dxa"/>
              <w:right w:w="70" w:type="dxa"/>
            </w:tcMar>
            <w:vAlign w:val="center"/>
            <w:hideMark/>
          </w:tcPr>
          <w:p w14:paraId="30CE4C15" w14:textId="77777777" w:rsidR="00E10855" w:rsidRPr="00E10855" w:rsidRDefault="00E10855">
            <w:pPr>
              <w:spacing w:line="240" w:lineRule="auto"/>
              <w:ind w:left="79" w:right="79" w:firstLine="0"/>
              <w:rPr>
                <w:rFonts w:asciiTheme="minorHAnsi" w:hAnsiTheme="minorHAnsi"/>
                <w:b/>
                <w:bCs/>
                <w:iCs/>
                <w:color w:val="000000"/>
              </w:rPr>
            </w:pPr>
            <w:r w:rsidRPr="00E10855">
              <w:rPr>
                <w:rFonts w:asciiTheme="minorHAnsi" w:hAnsiTheme="minorHAnsi"/>
                <w:b/>
                <w:bCs/>
                <w:color w:val="000000"/>
              </w:rPr>
              <w:lastRenderedPageBreak/>
              <w:t xml:space="preserve">02 (duas) campanhas semestrais, no período de um ano, para coletas e </w:t>
            </w:r>
            <w:r w:rsidRPr="00E10855">
              <w:rPr>
                <w:rFonts w:asciiTheme="minorHAnsi" w:hAnsiTheme="minorHAnsi"/>
                <w:b/>
                <w:bCs/>
                <w:iCs/>
                <w:color w:val="000000"/>
              </w:rPr>
              <w:t xml:space="preserve">ensaios físico-químicos e bacteriológicos na saída dos reservatórios das unidades de tratamento de </w:t>
            </w:r>
            <w:r w:rsidRPr="00E10855">
              <w:rPr>
                <w:rFonts w:asciiTheme="minorHAnsi" w:hAnsiTheme="minorHAnsi"/>
                <w:b/>
                <w:bCs/>
                <w:color w:val="000000"/>
              </w:rPr>
              <w:t>água (UTAs), sendo 23 (vinte e três) pontos cada campanha, totalizando 46 (quarenta e seis) coletas, conforme descrição dos pontos de amostragem e parâmetros definidos abaixo:</w:t>
            </w:r>
          </w:p>
        </w:tc>
      </w:tr>
      <w:tr w:rsidR="00E10855" w:rsidRPr="00E10855" w14:paraId="76095674" w14:textId="77777777" w:rsidTr="00E10855">
        <w:trPr>
          <w:trHeight w:hRule="exact" w:val="567"/>
        </w:trPr>
        <w:tc>
          <w:tcPr>
            <w:tcW w:w="993" w:type="dxa"/>
            <w:tcBorders>
              <w:top w:val="single" w:sz="8" w:space="0" w:color="000000"/>
              <w:left w:val="single" w:sz="8" w:space="0" w:color="000000"/>
              <w:bottom w:val="single" w:sz="8" w:space="0" w:color="000000"/>
              <w:right w:val="single" w:sz="4" w:space="0" w:color="auto"/>
            </w:tcBorders>
            <w:noWrap/>
            <w:tcMar>
              <w:top w:w="0" w:type="dxa"/>
              <w:left w:w="70" w:type="dxa"/>
              <w:bottom w:w="0" w:type="dxa"/>
              <w:right w:w="70" w:type="dxa"/>
            </w:tcMar>
            <w:vAlign w:val="center"/>
            <w:hideMark/>
          </w:tcPr>
          <w:p w14:paraId="214EB9C1" w14:textId="77777777" w:rsidR="00E10855" w:rsidRPr="00E10855" w:rsidRDefault="00E10855">
            <w:pPr>
              <w:spacing w:line="240" w:lineRule="auto"/>
              <w:ind w:left="567" w:right="79" w:firstLine="567"/>
              <w:rPr>
                <w:rFonts w:asciiTheme="minorHAnsi" w:hAnsiTheme="minorHAnsi"/>
                <w:b/>
                <w:bCs/>
                <w:color w:val="000000"/>
              </w:rPr>
            </w:pPr>
            <w:r w:rsidRPr="00E10855">
              <w:rPr>
                <w:rFonts w:asciiTheme="minorHAnsi" w:hAnsiTheme="minorHAnsi"/>
                <w:b/>
                <w:bCs/>
                <w:color w:val="000000"/>
              </w:rPr>
              <w:t>N° do Ponto</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14:paraId="6438E72B" w14:textId="77777777" w:rsidR="00E10855" w:rsidRPr="00E10855" w:rsidRDefault="00E10855">
            <w:pPr>
              <w:spacing w:line="240" w:lineRule="auto"/>
              <w:ind w:right="79" w:firstLine="0"/>
              <w:jc w:val="left"/>
              <w:rPr>
                <w:rFonts w:asciiTheme="minorHAnsi" w:hAnsiTheme="minorHAnsi"/>
                <w:b/>
                <w:bCs/>
                <w:color w:val="000000"/>
              </w:rPr>
            </w:pPr>
            <w:r w:rsidRPr="00E10855">
              <w:rPr>
                <w:rFonts w:asciiTheme="minorHAnsi" w:hAnsiTheme="minorHAnsi"/>
                <w:b/>
                <w:bCs/>
                <w:color w:val="000000"/>
              </w:rPr>
              <w:t>LOCAIS DO PONTOS DE AMOSTRAGEM (Saída do Reservatório)</w:t>
            </w:r>
          </w:p>
        </w:tc>
      </w:tr>
      <w:tr w:rsidR="00E10855" w:rsidRPr="00E10855" w14:paraId="4276225B"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5F468751" w14:textId="77777777" w:rsidR="00E10855" w:rsidRPr="00E10855" w:rsidRDefault="00E10855">
            <w:pPr>
              <w:spacing w:line="240" w:lineRule="auto"/>
              <w:ind w:left="567" w:right="79" w:firstLine="567"/>
              <w:jc w:val="center"/>
              <w:rPr>
                <w:rFonts w:asciiTheme="minorHAnsi" w:hAnsiTheme="minorHAnsi"/>
                <w:color w:val="000000"/>
              </w:rPr>
            </w:pPr>
            <w:bookmarkStart w:id="1" w:name="_Hlk106629983"/>
            <w:r w:rsidRPr="00E10855">
              <w:rPr>
                <w:rFonts w:asciiTheme="minorHAnsi" w:hAnsiTheme="minorHAnsi"/>
                <w:color w:val="000000"/>
              </w:rPr>
              <w:t>1</w:t>
            </w:r>
          </w:p>
        </w:tc>
        <w:tc>
          <w:tcPr>
            <w:tcW w:w="8079" w:type="dxa"/>
            <w:gridSpan w:val="2"/>
            <w:tcBorders>
              <w:top w:val="single" w:sz="4" w:space="0" w:color="auto"/>
              <w:left w:val="nil"/>
              <w:bottom w:val="single" w:sz="4" w:space="0" w:color="000000"/>
              <w:right w:val="single" w:sz="8" w:space="0" w:color="000000"/>
            </w:tcBorders>
            <w:noWrap/>
            <w:tcMar>
              <w:top w:w="0" w:type="dxa"/>
              <w:left w:w="70" w:type="dxa"/>
              <w:bottom w:w="0" w:type="dxa"/>
              <w:right w:w="70" w:type="dxa"/>
            </w:tcMar>
            <w:vAlign w:val="center"/>
            <w:hideMark/>
          </w:tcPr>
          <w:p w14:paraId="2FC20CE9"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CENTRAL - Rua João Pio Barbosa, 197 - Sede SAAE</w:t>
            </w:r>
          </w:p>
        </w:tc>
      </w:tr>
      <w:tr w:rsidR="00E10855" w:rsidRPr="00E10855" w14:paraId="54849317"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4910E37C"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2</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27F3F180"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TANGARÁ – Rua Sérgio Frazão</w:t>
            </w:r>
          </w:p>
        </w:tc>
      </w:tr>
      <w:tr w:rsidR="00E10855" w:rsidRPr="00E10855" w14:paraId="5933B84A"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7D0BC027"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3</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46D7A076"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 xml:space="preserve">U.T.A. PARÁISO – Rua Manoel Joaquim </w:t>
            </w:r>
            <w:proofErr w:type="spellStart"/>
            <w:r w:rsidRPr="00E10855">
              <w:rPr>
                <w:rFonts w:asciiTheme="minorHAnsi" w:hAnsiTheme="minorHAnsi"/>
                <w:color w:val="000000"/>
              </w:rPr>
              <w:t>Marobo</w:t>
            </w:r>
            <w:proofErr w:type="spellEnd"/>
          </w:p>
        </w:tc>
      </w:tr>
      <w:tr w:rsidR="00E10855" w:rsidRPr="00E10855" w14:paraId="272D1950"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3031DE87"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4</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0432AD40"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BETHÂNIA – Rua Antônio Fantozzi</w:t>
            </w:r>
          </w:p>
        </w:tc>
      </w:tr>
      <w:tr w:rsidR="00E10855" w:rsidRPr="00E10855" w14:paraId="3DD6B20D" w14:textId="77777777" w:rsidTr="00E10855">
        <w:trPr>
          <w:trHeight w:hRule="exact" w:val="340"/>
        </w:trPr>
        <w:tc>
          <w:tcPr>
            <w:tcW w:w="993" w:type="dxa"/>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0830DA39"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5</w:t>
            </w:r>
          </w:p>
        </w:tc>
        <w:tc>
          <w:tcPr>
            <w:tcW w:w="8079" w:type="dxa"/>
            <w:gridSpan w:val="2"/>
            <w:tcBorders>
              <w:top w:val="single" w:sz="4" w:space="0" w:color="auto"/>
              <w:left w:val="nil"/>
              <w:bottom w:val="single" w:sz="4" w:space="0" w:color="000000"/>
              <w:right w:val="single" w:sz="8" w:space="0" w:color="000000"/>
            </w:tcBorders>
            <w:noWrap/>
            <w:tcMar>
              <w:top w:w="0" w:type="dxa"/>
              <w:left w:w="70" w:type="dxa"/>
              <w:bottom w:w="0" w:type="dxa"/>
              <w:right w:w="70" w:type="dxa"/>
            </w:tcMar>
            <w:vAlign w:val="center"/>
            <w:hideMark/>
          </w:tcPr>
          <w:p w14:paraId="55306D1C"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FREI PAULINO – Rua São Caetano</w:t>
            </w:r>
          </w:p>
        </w:tc>
      </w:tr>
      <w:tr w:rsidR="00E10855" w:rsidRPr="00E10855" w14:paraId="1FA05004"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70795F42"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6</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7B484C34"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POPULARES - Rua Paschoal Mussolini</w:t>
            </w:r>
          </w:p>
        </w:tc>
      </w:tr>
      <w:tr w:rsidR="00E10855" w:rsidRPr="00E10855" w14:paraId="5417EA82" w14:textId="77777777" w:rsidTr="00E10855">
        <w:trPr>
          <w:trHeight w:hRule="exact" w:val="340"/>
        </w:trPr>
        <w:tc>
          <w:tcPr>
            <w:tcW w:w="993" w:type="dxa"/>
            <w:tcBorders>
              <w:top w:val="single" w:sz="4" w:space="0" w:color="000000"/>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642A7D4C"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7</w:t>
            </w:r>
          </w:p>
        </w:tc>
        <w:tc>
          <w:tcPr>
            <w:tcW w:w="8079" w:type="dxa"/>
            <w:gridSpan w:val="2"/>
            <w:tcBorders>
              <w:top w:val="single" w:sz="4" w:space="0" w:color="000000"/>
              <w:left w:val="nil"/>
              <w:bottom w:val="single" w:sz="4" w:space="0" w:color="auto"/>
              <w:right w:val="single" w:sz="8" w:space="0" w:color="000000"/>
            </w:tcBorders>
            <w:noWrap/>
            <w:tcMar>
              <w:top w:w="0" w:type="dxa"/>
              <w:left w:w="70" w:type="dxa"/>
              <w:bottom w:w="0" w:type="dxa"/>
              <w:right w:w="70" w:type="dxa"/>
            </w:tcMar>
            <w:vAlign w:val="center"/>
            <w:hideMark/>
          </w:tcPr>
          <w:p w14:paraId="4D15B043"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ALPINIA – Rua Antônio Leite Moraes</w:t>
            </w:r>
          </w:p>
        </w:tc>
      </w:tr>
      <w:tr w:rsidR="00E10855" w:rsidRPr="00E10855" w14:paraId="7927ACEB" w14:textId="77777777" w:rsidTr="00E10855">
        <w:trPr>
          <w:trHeight w:hRule="exact" w:val="340"/>
        </w:trPr>
        <w:tc>
          <w:tcPr>
            <w:tcW w:w="993" w:type="dxa"/>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348C53D8"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8</w:t>
            </w:r>
          </w:p>
        </w:tc>
        <w:tc>
          <w:tcPr>
            <w:tcW w:w="8079" w:type="dxa"/>
            <w:gridSpan w:val="2"/>
            <w:tcBorders>
              <w:top w:val="single" w:sz="4" w:space="0" w:color="auto"/>
              <w:left w:val="nil"/>
              <w:bottom w:val="single" w:sz="4" w:space="0" w:color="000000"/>
              <w:right w:val="single" w:sz="8" w:space="0" w:color="000000"/>
            </w:tcBorders>
            <w:noWrap/>
            <w:tcMar>
              <w:top w:w="0" w:type="dxa"/>
              <w:left w:w="70" w:type="dxa"/>
              <w:bottom w:w="0" w:type="dxa"/>
              <w:right w:w="70" w:type="dxa"/>
            </w:tcMar>
            <w:vAlign w:val="center"/>
            <w:hideMark/>
          </w:tcPr>
          <w:p w14:paraId="06795E6A"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INDUSTRIAL – Avenida Gilfredo Boreti</w:t>
            </w:r>
          </w:p>
        </w:tc>
      </w:tr>
      <w:tr w:rsidR="00E10855" w:rsidRPr="00E10855" w14:paraId="689CAEA3"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0221BE38"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9</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638B0DC8"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ESTÁDIO - Rua Jaime De Oliveira Borges (Marcílio)</w:t>
            </w:r>
          </w:p>
        </w:tc>
      </w:tr>
      <w:tr w:rsidR="00E10855" w:rsidRPr="00E10855" w14:paraId="6524189C"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5DE49328"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10</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24EE4D9C"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SANTA CRUZ - Avenida João Flauzino Barbosa</w:t>
            </w:r>
          </w:p>
        </w:tc>
      </w:tr>
      <w:tr w:rsidR="00E10855" w:rsidRPr="00E10855" w14:paraId="11151C5E"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34D108B1"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11</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524736FB"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SÃO ROQUE - Rua São João</w:t>
            </w:r>
          </w:p>
        </w:tc>
      </w:tr>
      <w:tr w:rsidR="00E10855" w:rsidRPr="00E10855" w14:paraId="032C08AB"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71EE0C2D"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12</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545605DE"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DISTRITO DE FRUTAL DO CAMPO - Rua José Guilherme Pazinato</w:t>
            </w:r>
          </w:p>
        </w:tc>
      </w:tr>
      <w:tr w:rsidR="00E10855" w:rsidRPr="00E10855" w14:paraId="4D52EC2C" w14:textId="77777777" w:rsidTr="00E10855">
        <w:trPr>
          <w:trHeight w:hRule="exact" w:val="340"/>
        </w:trPr>
        <w:tc>
          <w:tcPr>
            <w:tcW w:w="993" w:type="dxa"/>
            <w:tcBorders>
              <w:top w:val="single" w:sz="4" w:space="0" w:color="000000"/>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4B5534A1"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13</w:t>
            </w:r>
          </w:p>
        </w:tc>
        <w:tc>
          <w:tcPr>
            <w:tcW w:w="8079" w:type="dxa"/>
            <w:gridSpan w:val="2"/>
            <w:tcBorders>
              <w:top w:val="single" w:sz="4" w:space="0" w:color="000000"/>
              <w:left w:val="nil"/>
              <w:bottom w:val="single" w:sz="4" w:space="0" w:color="auto"/>
              <w:right w:val="single" w:sz="8" w:space="0" w:color="000000"/>
            </w:tcBorders>
            <w:noWrap/>
            <w:tcMar>
              <w:top w:w="0" w:type="dxa"/>
              <w:left w:w="70" w:type="dxa"/>
              <w:bottom w:w="0" w:type="dxa"/>
              <w:right w:w="70" w:type="dxa"/>
            </w:tcMar>
            <w:vAlign w:val="center"/>
            <w:hideMark/>
          </w:tcPr>
          <w:p w14:paraId="1ED0DA49"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PATRIMÔNIO DE SÃO BENEDITO – Rua Sebastião Porto Santana</w:t>
            </w:r>
          </w:p>
        </w:tc>
      </w:tr>
      <w:tr w:rsidR="00E10855" w:rsidRPr="00E10855" w14:paraId="35645D9A" w14:textId="77777777" w:rsidTr="00E10855">
        <w:trPr>
          <w:trHeight w:hRule="exact" w:val="340"/>
        </w:trPr>
        <w:tc>
          <w:tcPr>
            <w:tcW w:w="993" w:type="dxa"/>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013B4308"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14</w:t>
            </w:r>
          </w:p>
        </w:tc>
        <w:tc>
          <w:tcPr>
            <w:tcW w:w="8079" w:type="dxa"/>
            <w:gridSpan w:val="2"/>
            <w:tcBorders>
              <w:top w:val="single" w:sz="4" w:space="0" w:color="auto"/>
              <w:left w:val="nil"/>
              <w:bottom w:val="single" w:sz="4" w:space="0" w:color="000000"/>
              <w:right w:val="single" w:sz="8" w:space="0" w:color="000000"/>
            </w:tcBorders>
            <w:noWrap/>
            <w:tcMar>
              <w:top w:w="0" w:type="dxa"/>
              <w:left w:w="70" w:type="dxa"/>
              <w:bottom w:w="0" w:type="dxa"/>
              <w:right w:w="70" w:type="dxa"/>
            </w:tcMar>
            <w:vAlign w:val="center"/>
            <w:hideMark/>
          </w:tcPr>
          <w:p w14:paraId="598744B9"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DISTR. DE STO. ANTÔNIO DO PARANAPANEMA - Rua Massae Hino</w:t>
            </w:r>
          </w:p>
        </w:tc>
      </w:tr>
      <w:tr w:rsidR="00E10855" w:rsidRPr="00E10855" w14:paraId="20579524"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6667AD91"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15</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327A7E99"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DISTR. DE NOVA ALEXANDRIA - Rua Marechal Deodoro</w:t>
            </w:r>
          </w:p>
        </w:tc>
      </w:tr>
      <w:tr w:rsidR="00E10855" w:rsidRPr="00E10855" w14:paraId="5217A398"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5B014C96"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16</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5BE3ED68"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ITÁLIA - Rua Victória Sachetti Sapatieri</w:t>
            </w:r>
          </w:p>
        </w:tc>
      </w:tr>
      <w:tr w:rsidR="00E10855" w:rsidRPr="00E10855" w14:paraId="05BCE7C8"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6FEBDEE0"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17</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46D21D5A"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SÃO JUDAS - Rua Assad Chadi</w:t>
            </w:r>
          </w:p>
        </w:tc>
      </w:tr>
      <w:tr w:rsidR="00E10855" w:rsidRPr="00E10855" w14:paraId="16361795" w14:textId="77777777" w:rsidTr="00E10855">
        <w:trPr>
          <w:trHeight w:hRule="exact" w:val="340"/>
        </w:trPr>
        <w:tc>
          <w:tcPr>
            <w:tcW w:w="993" w:type="dxa"/>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3B148E37"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18</w:t>
            </w:r>
          </w:p>
        </w:tc>
        <w:tc>
          <w:tcPr>
            <w:tcW w:w="8079" w:type="dxa"/>
            <w:gridSpan w:val="2"/>
            <w:tcBorders>
              <w:top w:val="nil"/>
              <w:left w:val="nil"/>
              <w:bottom w:val="single" w:sz="4" w:space="0" w:color="000000"/>
              <w:right w:val="single" w:sz="8" w:space="0" w:color="000000"/>
            </w:tcBorders>
            <w:noWrap/>
            <w:tcMar>
              <w:top w:w="0" w:type="dxa"/>
              <w:left w:w="70" w:type="dxa"/>
              <w:bottom w:w="0" w:type="dxa"/>
              <w:right w:w="70" w:type="dxa"/>
            </w:tcMar>
            <w:vAlign w:val="center"/>
            <w:hideMark/>
          </w:tcPr>
          <w:p w14:paraId="1EA0B46A"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ATLANTA - Rua José Iahya</w:t>
            </w:r>
          </w:p>
        </w:tc>
      </w:tr>
      <w:tr w:rsidR="00E10855" w:rsidRPr="00E10855" w14:paraId="61FBBD9D" w14:textId="77777777" w:rsidTr="00E10855">
        <w:trPr>
          <w:trHeight w:hRule="exact" w:val="340"/>
        </w:trPr>
        <w:tc>
          <w:tcPr>
            <w:tcW w:w="993" w:type="dxa"/>
            <w:tcBorders>
              <w:top w:val="nil"/>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34337723"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19</w:t>
            </w:r>
          </w:p>
        </w:tc>
        <w:tc>
          <w:tcPr>
            <w:tcW w:w="8079" w:type="dxa"/>
            <w:gridSpan w:val="2"/>
            <w:tcBorders>
              <w:top w:val="nil"/>
              <w:left w:val="nil"/>
              <w:bottom w:val="single" w:sz="4" w:space="0" w:color="auto"/>
              <w:right w:val="single" w:sz="8" w:space="0" w:color="000000"/>
            </w:tcBorders>
            <w:noWrap/>
            <w:tcMar>
              <w:top w:w="0" w:type="dxa"/>
              <w:left w:w="70" w:type="dxa"/>
              <w:bottom w:w="0" w:type="dxa"/>
              <w:right w:w="70" w:type="dxa"/>
            </w:tcMar>
            <w:vAlign w:val="center"/>
            <w:hideMark/>
          </w:tcPr>
          <w:p w14:paraId="356E428C"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BETHÂNIA II - Rua Antônio Paulino Barreiros</w:t>
            </w:r>
          </w:p>
        </w:tc>
      </w:tr>
      <w:tr w:rsidR="00E10855" w:rsidRPr="00E10855" w14:paraId="4B25AEDD" w14:textId="77777777" w:rsidTr="00E10855">
        <w:trPr>
          <w:trHeight w:hRule="exact" w:val="340"/>
        </w:trPr>
        <w:tc>
          <w:tcPr>
            <w:tcW w:w="993" w:type="dxa"/>
            <w:tcBorders>
              <w:top w:val="single" w:sz="4" w:space="0" w:color="auto"/>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11A61830"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20</w:t>
            </w:r>
          </w:p>
        </w:tc>
        <w:tc>
          <w:tcPr>
            <w:tcW w:w="8079" w:type="dxa"/>
            <w:gridSpan w:val="2"/>
            <w:tcBorders>
              <w:top w:val="single" w:sz="4" w:space="0" w:color="auto"/>
              <w:left w:val="nil"/>
              <w:bottom w:val="single" w:sz="4" w:space="0" w:color="auto"/>
              <w:right w:val="single" w:sz="8" w:space="0" w:color="000000"/>
            </w:tcBorders>
            <w:noWrap/>
            <w:tcMar>
              <w:top w:w="0" w:type="dxa"/>
              <w:left w:w="70" w:type="dxa"/>
              <w:bottom w:w="0" w:type="dxa"/>
              <w:right w:w="70" w:type="dxa"/>
            </w:tcMar>
            <w:vAlign w:val="center"/>
            <w:hideMark/>
          </w:tcPr>
          <w:p w14:paraId="2BFAAF59"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TERRAS DE VITÓRIA - Anel Viário Eduardo Mazanatti</w:t>
            </w:r>
          </w:p>
        </w:tc>
      </w:tr>
      <w:tr w:rsidR="00E10855" w:rsidRPr="00E10855" w14:paraId="3DDF84A9" w14:textId="77777777" w:rsidTr="00E10855">
        <w:trPr>
          <w:trHeight w:hRule="exact" w:val="340"/>
        </w:trPr>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FB243B3"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21</w:t>
            </w:r>
          </w:p>
        </w:tc>
        <w:tc>
          <w:tcPr>
            <w:tcW w:w="8079"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4DC2E0C" w14:textId="77777777" w:rsidR="00E10855" w:rsidRPr="00E10855" w:rsidRDefault="00E10855">
            <w:pPr>
              <w:spacing w:line="240" w:lineRule="auto"/>
              <w:ind w:right="-80" w:firstLine="0"/>
              <w:jc w:val="left"/>
              <w:rPr>
                <w:rFonts w:asciiTheme="minorHAnsi" w:hAnsiTheme="minorHAnsi"/>
                <w:color w:val="000000"/>
              </w:rPr>
            </w:pPr>
            <w:r w:rsidRPr="00E10855">
              <w:rPr>
                <w:rFonts w:asciiTheme="minorHAnsi" w:hAnsiTheme="minorHAnsi"/>
                <w:color w:val="000000"/>
              </w:rPr>
              <w:t>U.T.A. JARDIM PROGRESSO - Rua Rosa Pipolo Bonini, 280</w:t>
            </w:r>
          </w:p>
        </w:tc>
      </w:tr>
      <w:tr w:rsidR="00E10855" w:rsidRPr="00E10855" w14:paraId="50DA77FB" w14:textId="77777777" w:rsidTr="00E10855">
        <w:trPr>
          <w:trHeight w:hRule="exact" w:val="340"/>
        </w:trPr>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2F11C70"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22</w:t>
            </w:r>
          </w:p>
        </w:tc>
        <w:tc>
          <w:tcPr>
            <w:tcW w:w="8079"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6DCD4BF"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CONDOMÍNIO ELDORADO - Rua Henrique Sanches</w:t>
            </w:r>
          </w:p>
        </w:tc>
      </w:tr>
      <w:tr w:rsidR="00E10855" w:rsidRPr="00E10855" w14:paraId="4938108C" w14:textId="77777777" w:rsidTr="00E10855">
        <w:trPr>
          <w:trHeight w:hRule="exact" w:val="340"/>
        </w:trPr>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39B4CB" w14:textId="77777777" w:rsidR="00E10855" w:rsidRPr="00E10855" w:rsidRDefault="00E10855">
            <w:pPr>
              <w:spacing w:line="240" w:lineRule="auto"/>
              <w:ind w:left="567" w:right="79" w:firstLine="567"/>
              <w:jc w:val="center"/>
              <w:rPr>
                <w:rFonts w:asciiTheme="minorHAnsi" w:hAnsiTheme="minorHAnsi"/>
                <w:color w:val="000000"/>
              </w:rPr>
            </w:pPr>
            <w:r w:rsidRPr="00E10855">
              <w:rPr>
                <w:rFonts w:asciiTheme="minorHAnsi" w:hAnsiTheme="minorHAnsi"/>
                <w:color w:val="000000"/>
              </w:rPr>
              <w:t>23</w:t>
            </w:r>
          </w:p>
        </w:tc>
        <w:tc>
          <w:tcPr>
            <w:tcW w:w="8079"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D9BD12" w14:textId="77777777" w:rsidR="00E10855" w:rsidRPr="00E10855" w:rsidRDefault="00E10855">
            <w:pPr>
              <w:spacing w:line="240" w:lineRule="auto"/>
              <w:ind w:right="79" w:firstLine="0"/>
              <w:jc w:val="left"/>
              <w:rPr>
                <w:rFonts w:asciiTheme="minorHAnsi" w:hAnsiTheme="minorHAnsi"/>
                <w:color w:val="000000"/>
              </w:rPr>
            </w:pPr>
            <w:r w:rsidRPr="00E10855">
              <w:rPr>
                <w:rFonts w:asciiTheme="minorHAnsi" w:hAnsiTheme="minorHAnsi"/>
                <w:color w:val="000000"/>
              </w:rPr>
              <w:t>U.T.A. JARDIM SANTA CLARA II - Rua Orlando De Almeida</w:t>
            </w:r>
          </w:p>
          <w:p w14:paraId="24370F8B" w14:textId="77777777" w:rsidR="00E10855" w:rsidRPr="00E10855" w:rsidRDefault="00E10855">
            <w:pPr>
              <w:spacing w:line="240" w:lineRule="auto"/>
              <w:ind w:right="79" w:firstLine="0"/>
              <w:jc w:val="left"/>
              <w:rPr>
                <w:rFonts w:asciiTheme="minorHAnsi" w:hAnsiTheme="minorHAnsi"/>
                <w:color w:val="000000"/>
              </w:rPr>
            </w:pPr>
          </w:p>
          <w:p w14:paraId="6F5BFD38" w14:textId="77777777" w:rsidR="00E10855" w:rsidRPr="00E10855" w:rsidRDefault="00E10855">
            <w:pPr>
              <w:spacing w:line="240" w:lineRule="auto"/>
              <w:ind w:right="79" w:firstLine="0"/>
              <w:jc w:val="left"/>
              <w:rPr>
                <w:rFonts w:asciiTheme="minorHAnsi" w:hAnsiTheme="minorHAnsi"/>
                <w:color w:val="000000"/>
              </w:rPr>
            </w:pPr>
          </w:p>
          <w:p w14:paraId="370E3040" w14:textId="77777777" w:rsidR="00E10855" w:rsidRPr="00E10855" w:rsidRDefault="00E10855">
            <w:pPr>
              <w:spacing w:line="240" w:lineRule="auto"/>
              <w:ind w:right="79" w:firstLine="0"/>
              <w:jc w:val="left"/>
              <w:rPr>
                <w:rFonts w:asciiTheme="minorHAnsi" w:hAnsiTheme="minorHAnsi"/>
                <w:color w:val="000000"/>
              </w:rPr>
            </w:pPr>
          </w:p>
          <w:p w14:paraId="365DD819" w14:textId="77777777" w:rsidR="00E10855" w:rsidRPr="00E10855" w:rsidRDefault="00E10855">
            <w:pPr>
              <w:spacing w:line="240" w:lineRule="auto"/>
              <w:ind w:right="79" w:firstLine="0"/>
              <w:jc w:val="left"/>
              <w:rPr>
                <w:rFonts w:asciiTheme="minorHAnsi" w:hAnsiTheme="minorHAnsi"/>
                <w:color w:val="000000"/>
              </w:rPr>
            </w:pPr>
          </w:p>
        </w:tc>
      </w:tr>
      <w:tr w:rsidR="00E10855" w:rsidRPr="00E10855" w14:paraId="4C0C00B8" w14:textId="77777777" w:rsidTr="00E10855">
        <w:trPr>
          <w:trHeight w:val="340"/>
        </w:trPr>
        <w:tc>
          <w:tcPr>
            <w:tcW w:w="9072" w:type="dxa"/>
            <w:gridSpan w:val="3"/>
            <w:tcBorders>
              <w:top w:val="single" w:sz="4" w:space="0" w:color="auto"/>
              <w:left w:val="nil"/>
              <w:bottom w:val="single" w:sz="4" w:space="0" w:color="auto"/>
              <w:right w:val="nil"/>
            </w:tcBorders>
            <w:noWrap/>
            <w:tcMar>
              <w:top w:w="0" w:type="dxa"/>
              <w:left w:w="70" w:type="dxa"/>
              <w:bottom w:w="0" w:type="dxa"/>
              <w:right w:w="70" w:type="dxa"/>
            </w:tcMar>
            <w:vAlign w:val="center"/>
          </w:tcPr>
          <w:p w14:paraId="06DFA00F" w14:textId="77777777" w:rsidR="00E10855" w:rsidRPr="00E10855" w:rsidRDefault="00E10855">
            <w:pPr>
              <w:spacing w:line="240" w:lineRule="auto"/>
              <w:ind w:left="567" w:right="79" w:firstLine="567"/>
              <w:jc w:val="left"/>
              <w:rPr>
                <w:rFonts w:asciiTheme="minorHAnsi" w:hAnsiTheme="minorHAnsi"/>
                <w:b/>
                <w:bCs/>
                <w:color w:val="000000"/>
              </w:rPr>
            </w:pPr>
          </w:p>
        </w:tc>
        <w:bookmarkEnd w:id="1"/>
      </w:tr>
      <w:tr w:rsidR="00E10855" w:rsidRPr="00E10855" w14:paraId="0844DE87" w14:textId="77777777" w:rsidTr="00E10855">
        <w:trPr>
          <w:trHeight w:val="340"/>
        </w:trPr>
        <w:tc>
          <w:tcPr>
            <w:tcW w:w="9072"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845F33" w14:textId="77777777" w:rsidR="00E10855" w:rsidRPr="00E10855" w:rsidRDefault="00E10855">
            <w:pPr>
              <w:spacing w:line="240" w:lineRule="auto"/>
              <w:ind w:left="79" w:right="79" w:firstLine="0"/>
              <w:jc w:val="left"/>
              <w:rPr>
                <w:rFonts w:asciiTheme="minorHAnsi" w:hAnsiTheme="minorHAnsi"/>
                <w:color w:val="000000"/>
              </w:rPr>
            </w:pPr>
            <w:r w:rsidRPr="00E10855">
              <w:rPr>
                <w:rFonts w:asciiTheme="minorHAnsi" w:hAnsiTheme="minorHAnsi"/>
                <w:b/>
                <w:bCs/>
                <w:color w:val="000000"/>
              </w:rPr>
              <w:t>Parâmetros a serem analisados em cada ponto do Lote 01 item 01</w:t>
            </w:r>
          </w:p>
        </w:tc>
      </w:tr>
      <w:tr w:rsidR="00E10855" w:rsidRPr="00E10855" w14:paraId="73740426" w14:textId="77777777" w:rsidTr="00E10855">
        <w:trPr>
          <w:trHeight w:val="567"/>
        </w:trPr>
        <w:tc>
          <w:tcPr>
            <w:tcW w:w="9072" w:type="dxa"/>
            <w:gridSpan w:val="3"/>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5519A0F5"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PARÂMETROS – Anexo 9 - Tabela de Padrão de Potabilidade –</w:t>
            </w:r>
          </w:p>
          <w:p w14:paraId="5340AE85"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b/>
                <w:bCs/>
                <w:color w:val="000000"/>
              </w:rPr>
              <w:t>Portaria GM/MS nº 888, de 04 de maio de 2021.</w:t>
            </w:r>
          </w:p>
        </w:tc>
      </w:tr>
      <w:tr w:rsidR="00E10855" w:rsidRPr="00E10855" w14:paraId="7C63B9AE"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44D00BDB"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SUBSTÂNCIAS QUÍMICAS INORGÂNICAS</w:t>
            </w:r>
          </w:p>
        </w:tc>
      </w:tr>
      <w:tr w:rsidR="00E10855" w:rsidRPr="00E10855" w14:paraId="151906CF"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18D74259"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Antimônio - Arsênio - Bário - Cádmio - Chumbo - Cobre - Cromo - Fluoreto - Mercúrio Total - Níquel - Nitrato (como N) - Nitrito (como N) - Selênio - Urânio</w:t>
            </w:r>
          </w:p>
        </w:tc>
      </w:tr>
      <w:tr w:rsidR="00E10855" w:rsidRPr="00E10855" w14:paraId="7BB9E906"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7C26E8B2" w14:textId="77777777" w:rsidR="00E10855" w:rsidRPr="00E10855" w:rsidRDefault="00E10855">
            <w:pPr>
              <w:spacing w:line="240" w:lineRule="auto"/>
              <w:ind w:left="567" w:right="79" w:hanging="488"/>
              <w:rPr>
                <w:rFonts w:asciiTheme="minorHAnsi" w:hAnsiTheme="minorHAnsi"/>
                <w:b/>
                <w:bCs/>
                <w:color w:val="000000"/>
              </w:rPr>
            </w:pPr>
            <w:r w:rsidRPr="00E10855">
              <w:rPr>
                <w:rFonts w:asciiTheme="minorHAnsi" w:hAnsiTheme="minorHAnsi"/>
                <w:b/>
                <w:bCs/>
                <w:color w:val="000000"/>
              </w:rPr>
              <w:t>SUBSTÂNCIAS ORGÂNICAS</w:t>
            </w:r>
          </w:p>
        </w:tc>
      </w:tr>
      <w:tr w:rsidR="00E10855" w:rsidRPr="00E10855" w14:paraId="3CCD3A66"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262D8ED5"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1,2 Dicloroetano - Acrilamida - Benzeno - Benzo[a]pireno - Cloreto de Vinila - Di(2-etilhexil) - Diclorometano - Dioxano - Epicloridrina - Etilbenzeno - Pentaclorofenol - Tetracloreto de Carbono - Tetracloroeteno - Tolueno - Tricloroeteno - Xilenos</w:t>
            </w:r>
          </w:p>
        </w:tc>
      </w:tr>
      <w:tr w:rsidR="00E10855" w:rsidRPr="00E10855" w14:paraId="29B857BC" w14:textId="77777777" w:rsidTr="00E10855">
        <w:trPr>
          <w:trHeight w:val="20"/>
        </w:trPr>
        <w:tc>
          <w:tcPr>
            <w:tcW w:w="9072" w:type="dxa"/>
            <w:gridSpan w:val="3"/>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28463DA9"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AGROTÓXICOS E METABÓLICOS</w:t>
            </w:r>
          </w:p>
        </w:tc>
      </w:tr>
      <w:tr w:rsidR="00E10855" w:rsidRPr="00E10855" w14:paraId="4F7ED3CC"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200A8AE2"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 xml:space="preserve">2,4 D - Alacloro - </w:t>
            </w:r>
            <w:proofErr w:type="spellStart"/>
            <w:r w:rsidRPr="00E10855">
              <w:rPr>
                <w:rFonts w:asciiTheme="minorHAnsi" w:hAnsiTheme="minorHAnsi"/>
              </w:rPr>
              <w:t>Aldicarbe</w:t>
            </w:r>
            <w:proofErr w:type="spellEnd"/>
            <w:r w:rsidRPr="00E10855">
              <w:rPr>
                <w:rFonts w:asciiTheme="minorHAnsi" w:hAnsiTheme="minorHAnsi"/>
              </w:rPr>
              <w:t xml:space="preserve"> + </w:t>
            </w:r>
            <w:proofErr w:type="spellStart"/>
            <w:r w:rsidRPr="00E10855">
              <w:rPr>
                <w:rFonts w:asciiTheme="minorHAnsi" w:hAnsiTheme="minorHAnsi"/>
              </w:rPr>
              <w:t>Aldicarbesulfona</w:t>
            </w:r>
            <w:proofErr w:type="spellEnd"/>
            <w:r w:rsidRPr="00E10855">
              <w:rPr>
                <w:rFonts w:asciiTheme="minorHAnsi" w:hAnsiTheme="minorHAnsi"/>
              </w:rPr>
              <w:t xml:space="preserve"> + </w:t>
            </w:r>
            <w:proofErr w:type="spellStart"/>
            <w:r w:rsidRPr="00E10855">
              <w:rPr>
                <w:rFonts w:asciiTheme="minorHAnsi" w:hAnsiTheme="minorHAnsi"/>
              </w:rPr>
              <w:t>Aldicarbesulfóxido</w:t>
            </w:r>
            <w:proofErr w:type="spellEnd"/>
            <w:r w:rsidRPr="00E10855">
              <w:rPr>
                <w:rFonts w:asciiTheme="minorHAnsi" w:hAnsiTheme="minorHAnsi"/>
              </w:rPr>
              <w:t xml:space="preserve"> - </w:t>
            </w:r>
            <w:proofErr w:type="spellStart"/>
            <w:r w:rsidRPr="00E10855">
              <w:rPr>
                <w:rFonts w:asciiTheme="minorHAnsi" w:hAnsiTheme="minorHAnsi"/>
              </w:rPr>
              <w:t>Aldrin</w:t>
            </w:r>
            <w:proofErr w:type="spellEnd"/>
            <w:r w:rsidRPr="00E10855">
              <w:rPr>
                <w:rFonts w:asciiTheme="minorHAnsi" w:hAnsiTheme="minorHAnsi"/>
              </w:rPr>
              <w:t xml:space="preserve"> + </w:t>
            </w:r>
            <w:proofErr w:type="spellStart"/>
            <w:r w:rsidRPr="00E10855">
              <w:rPr>
                <w:rFonts w:asciiTheme="minorHAnsi" w:hAnsiTheme="minorHAnsi"/>
              </w:rPr>
              <w:t>Dieldrin</w:t>
            </w:r>
            <w:proofErr w:type="spellEnd"/>
            <w:r w:rsidRPr="00E10855">
              <w:rPr>
                <w:rFonts w:asciiTheme="minorHAnsi" w:hAnsiTheme="minorHAnsi"/>
              </w:rPr>
              <w:t xml:space="preserve"> - Ametrina - Atrazina + S-Clorotriazinas (Deetil-Atrazina - Dea, Deisopropil-Atrazina - Dia e Diaminoclorotriazina - Dact) - </w:t>
            </w:r>
            <w:proofErr w:type="spellStart"/>
            <w:r w:rsidRPr="00E10855">
              <w:rPr>
                <w:rFonts w:asciiTheme="minorHAnsi" w:hAnsiTheme="minorHAnsi"/>
              </w:rPr>
              <w:t>Carbendazim</w:t>
            </w:r>
            <w:proofErr w:type="spellEnd"/>
            <w:r w:rsidRPr="00E10855">
              <w:rPr>
                <w:rFonts w:asciiTheme="minorHAnsi" w:hAnsiTheme="minorHAnsi"/>
              </w:rPr>
              <w:t xml:space="preserve"> + Benomil - Carbofurano - </w:t>
            </w:r>
            <w:proofErr w:type="spellStart"/>
            <w:r w:rsidRPr="00E10855">
              <w:rPr>
                <w:rFonts w:asciiTheme="minorHAnsi" w:hAnsiTheme="minorHAnsi"/>
              </w:rPr>
              <w:t>Ciproconazol</w:t>
            </w:r>
            <w:proofErr w:type="spellEnd"/>
            <w:r w:rsidRPr="00E10855">
              <w:rPr>
                <w:rFonts w:asciiTheme="minorHAnsi" w:hAnsiTheme="minorHAnsi"/>
              </w:rPr>
              <w:t xml:space="preserve"> - </w:t>
            </w:r>
            <w:proofErr w:type="spellStart"/>
            <w:r w:rsidRPr="00E10855">
              <w:rPr>
                <w:rFonts w:asciiTheme="minorHAnsi" w:hAnsiTheme="minorHAnsi"/>
              </w:rPr>
              <w:t>Clordano</w:t>
            </w:r>
            <w:proofErr w:type="spellEnd"/>
            <w:r w:rsidRPr="00E10855">
              <w:rPr>
                <w:rFonts w:asciiTheme="minorHAnsi" w:hAnsiTheme="minorHAnsi"/>
              </w:rPr>
              <w:t xml:space="preserve"> - Clorotalonil - Clorpirifós + Clorpirifós-oxon - DDT + DDD + DDE - </w:t>
            </w:r>
            <w:proofErr w:type="spellStart"/>
            <w:r w:rsidRPr="00E10855">
              <w:rPr>
                <w:rFonts w:asciiTheme="minorHAnsi" w:hAnsiTheme="minorHAnsi"/>
              </w:rPr>
              <w:t>Difenoconazol</w:t>
            </w:r>
            <w:proofErr w:type="spellEnd"/>
            <w:r w:rsidRPr="00E10855">
              <w:rPr>
                <w:rFonts w:asciiTheme="minorHAnsi" w:hAnsiTheme="minorHAnsi"/>
              </w:rPr>
              <w:t xml:space="preserve"> - </w:t>
            </w:r>
            <w:proofErr w:type="spellStart"/>
            <w:r w:rsidRPr="00E10855">
              <w:rPr>
                <w:rFonts w:asciiTheme="minorHAnsi" w:hAnsiTheme="minorHAnsi"/>
              </w:rPr>
              <w:t>Dimetoato</w:t>
            </w:r>
            <w:proofErr w:type="spellEnd"/>
            <w:r w:rsidRPr="00E10855">
              <w:rPr>
                <w:rFonts w:asciiTheme="minorHAnsi" w:hAnsiTheme="minorHAnsi"/>
              </w:rPr>
              <w:t xml:space="preserve"> + </w:t>
            </w:r>
            <w:proofErr w:type="spellStart"/>
            <w:r w:rsidRPr="00E10855">
              <w:rPr>
                <w:rFonts w:asciiTheme="minorHAnsi" w:hAnsiTheme="minorHAnsi"/>
              </w:rPr>
              <w:t>Ometoato</w:t>
            </w:r>
            <w:proofErr w:type="spellEnd"/>
            <w:r w:rsidRPr="00E10855">
              <w:rPr>
                <w:rFonts w:asciiTheme="minorHAnsi" w:hAnsiTheme="minorHAnsi"/>
              </w:rPr>
              <w:t xml:space="preserve"> - </w:t>
            </w:r>
            <w:proofErr w:type="spellStart"/>
            <w:r w:rsidRPr="00E10855">
              <w:rPr>
                <w:rFonts w:asciiTheme="minorHAnsi" w:hAnsiTheme="minorHAnsi"/>
              </w:rPr>
              <w:t>Diuron</w:t>
            </w:r>
            <w:proofErr w:type="spellEnd"/>
            <w:r w:rsidRPr="00E10855">
              <w:rPr>
                <w:rFonts w:asciiTheme="minorHAnsi" w:hAnsiTheme="minorHAnsi"/>
              </w:rPr>
              <w:t xml:space="preserve"> - Epoxiconazol - </w:t>
            </w:r>
            <w:proofErr w:type="spellStart"/>
            <w:r w:rsidRPr="00E10855">
              <w:rPr>
                <w:rFonts w:asciiTheme="minorHAnsi" w:hAnsiTheme="minorHAnsi"/>
              </w:rPr>
              <w:t>Fipronil</w:t>
            </w:r>
            <w:proofErr w:type="spellEnd"/>
            <w:r w:rsidRPr="00E10855">
              <w:rPr>
                <w:rFonts w:asciiTheme="minorHAnsi" w:hAnsiTheme="minorHAnsi"/>
              </w:rPr>
              <w:t xml:space="preserve"> - </w:t>
            </w:r>
            <w:proofErr w:type="spellStart"/>
            <w:r w:rsidRPr="00E10855">
              <w:rPr>
                <w:rFonts w:asciiTheme="minorHAnsi" w:hAnsiTheme="minorHAnsi"/>
              </w:rPr>
              <w:t>Flutriafol</w:t>
            </w:r>
            <w:proofErr w:type="spellEnd"/>
            <w:r w:rsidRPr="00E10855">
              <w:rPr>
                <w:rFonts w:asciiTheme="minorHAnsi" w:hAnsiTheme="minorHAnsi"/>
              </w:rPr>
              <w:t xml:space="preserve"> - Glifosato + AMPA - </w:t>
            </w:r>
            <w:proofErr w:type="spellStart"/>
            <w:r w:rsidRPr="00E10855">
              <w:rPr>
                <w:rFonts w:asciiTheme="minorHAnsi" w:hAnsiTheme="minorHAnsi"/>
              </w:rPr>
              <w:t>Hdroxi</w:t>
            </w:r>
            <w:proofErr w:type="spellEnd"/>
            <w:r w:rsidRPr="00E10855">
              <w:rPr>
                <w:rFonts w:asciiTheme="minorHAnsi" w:hAnsiTheme="minorHAnsi"/>
              </w:rPr>
              <w:t xml:space="preserve">-Atrazina - Lindano (gama HCH) - </w:t>
            </w:r>
            <w:proofErr w:type="spellStart"/>
            <w:r w:rsidRPr="00E10855">
              <w:rPr>
                <w:rFonts w:asciiTheme="minorHAnsi" w:hAnsiTheme="minorHAnsi"/>
              </w:rPr>
              <w:t>Malation</w:t>
            </w:r>
            <w:proofErr w:type="spellEnd"/>
            <w:r w:rsidRPr="00E10855">
              <w:rPr>
                <w:rFonts w:asciiTheme="minorHAnsi" w:hAnsiTheme="minorHAnsi"/>
              </w:rPr>
              <w:t xml:space="preserve"> - Mancozebe + ETU - Metamidofós + Acefato - Metolacloro - Metribuzim - Molinato - </w:t>
            </w:r>
            <w:proofErr w:type="spellStart"/>
            <w:r w:rsidRPr="00E10855">
              <w:rPr>
                <w:rFonts w:asciiTheme="minorHAnsi" w:hAnsiTheme="minorHAnsi"/>
              </w:rPr>
              <w:t>Paraquate</w:t>
            </w:r>
            <w:proofErr w:type="spellEnd"/>
            <w:r w:rsidRPr="00E10855">
              <w:rPr>
                <w:rFonts w:asciiTheme="minorHAnsi" w:hAnsiTheme="minorHAnsi"/>
              </w:rPr>
              <w:t xml:space="preserve"> - Picloram - Profenofós - Propargito - Protioconazol + ProticonazolDestio - Simazina - Tebuconazol - Terbufós - Tiametoxam - Tiodicarbe - Tiram - Trifluralina</w:t>
            </w:r>
          </w:p>
        </w:tc>
      </w:tr>
      <w:tr w:rsidR="00E10855" w:rsidRPr="00E10855" w14:paraId="6495AD0F"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4F900ED4"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SUBPRODUTOS DA DESINFECÇÃO</w:t>
            </w:r>
          </w:p>
        </w:tc>
      </w:tr>
      <w:tr w:rsidR="00E10855" w:rsidRPr="00E10855" w14:paraId="3FAF3732"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5D1D14AE"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 xml:space="preserve">2,4,6 Triclorofenol - 2,4 Diclorofenol - Ácidos haloacéticos total - Bromato - Cloraminas Total - Clorato - Clorito - Cloro residual livre - </w:t>
            </w:r>
            <w:proofErr w:type="spellStart"/>
            <w:r w:rsidRPr="00E10855">
              <w:rPr>
                <w:rFonts w:asciiTheme="minorHAnsi" w:hAnsiTheme="minorHAnsi"/>
              </w:rPr>
              <w:t>N-nitrosodimetilamina</w:t>
            </w:r>
            <w:proofErr w:type="spellEnd"/>
            <w:r w:rsidRPr="00E10855">
              <w:rPr>
                <w:rFonts w:asciiTheme="minorHAnsi" w:hAnsiTheme="minorHAnsi"/>
              </w:rPr>
              <w:t xml:space="preserve"> - Trihalometanos Total</w:t>
            </w:r>
          </w:p>
        </w:tc>
      </w:tr>
      <w:tr w:rsidR="00E10855" w:rsidRPr="00E10855" w14:paraId="59D9941D" w14:textId="77777777" w:rsidTr="00E10855">
        <w:trPr>
          <w:trHeight w:val="20"/>
        </w:trPr>
        <w:tc>
          <w:tcPr>
            <w:tcW w:w="9072"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FE546CA"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PARÂMETROS ORGANOLÉPTICOS</w:t>
            </w:r>
          </w:p>
        </w:tc>
      </w:tr>
      <w:tr w:rsidR="00E10855" w:rsidRPr="00E10855" w14:paraId="1ABC9192" w14:textId="77777777" w:rsidTr="00E10855">
        <w:trPr>
          <w:trHeight w:val="20"/>
        </w:trPr>
        <w:tc>
          <w:tcPr>
            <w:tcW w:w="9072" w:type="dxa"/>
            <w:gridSpan w:val="3"/>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0B14097C"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 xml:space="preserve">1,2 </w:t>
            </w:r>
            <w:proofErr w:type="spellStart"/>
            <w:r w:rsidRPr="00E10855">
              <w:rPr>
                <w:rFonts w:asciiTheme="minorHAnsi" w:hAnsiTheme="minorHAnsi"/>
              </w:rPr>
              <w:t>diclorobenzeno</w:t>
            </w:r>
            <w:proofErr w:type="spellEnd"/>
            <w:r w:rsidRPr="00E10855">
              <w:rPr>
                <w:rFonts w:asciiTheme="minorHAnsi" w:hAnsiTheme="minorHAnsi"/>
              </w:rPr>
              <w:t xml:space="preserve"> - 1,4 </w:t>
            </w:r>
            <w:proofErr w:type="spellStart"/>
            <w:r w:rsidRPr="00E10855">
              <w:rPr>
                <w:rFonts w:asciiTheme="minorHAnsi" w:hAnsiTheme="minorHAnsi"/>
              </w:rPr>
              <w:t>diclorobenzeno</w:t>
            </w:r>
            <w:proofErr w:type="spellEnd"/>
            <w:r w:rsidRPr="00E10855">
              <w:rPr>
                <w:rFonts w:asciiTheme="minorHAnsi" w:hAnsiTheme="minorHAnsi"/>
              </w:rPr>
              <w:t xml:space="preserve"> - Alumínio - Amônia (como N) - Cloreto - Cor Aparente - Dureza total - Ferro - Gosto e odor - Manganês - Monoclorobenzeno - Sódio - Sólidos dissolvidos totais - Sulfato - Sulfeto de hidrogênio - Turbidez - Zinco</w:t>
            </w:r>
          </w:p>
        </w:tc>
      </w:tr>
      <w:tr w:rsidR="00E10855" w:rsidRPr="00E10855" w14:paraId="002FEF2F"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4F29585E"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OUTROS</w:t>
            </w:r>
          </w:p>
        </w:tc>
      </w:tr>
      <w:tr w:rsidR="00E10855" w:rsidRPr="00E10855" w14:paraId="3AE23106" w14:textId="77777777" w:rsidTr="00E10855">
        <w:trPr>
          <w:trHeight w:val="20"/>
        </w:trPr>
        <w:tc>
          <w:tcPr>
            <w:tcW w:w="9072" w:type="dxa"/>
            <w:gridSpan w:val="3"/>
            <w:tcBorders>
              <w:top w:val="nil"/>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49F79A2B"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rPr>
              <w:t>Coliformes totais - Escherichia coli - pH - Condutividade elétrica - Cor verdadeira - Fósforo total - Nitrogênio Amoniacal Total</w:t>
            </w:r>
          </w:p>
        </w:tc>
      </w:tr>
      <w:tr w:rsidR="00E10855" w:rsidRPr="00E10855" w14:paraId="7E320840" w14:textId="77777777" w:rsidTr="00E10855">
        <w:trPr>
          <w:gridAfter w:val="2"/>
          <w:wAfter w:w="8079" w:type="dxa"/>
          <w:trHeight w:val="170"/>
        </w:trPr>
        <w:tc>
          <w:tcPr>
            <w:tcW w:w="993" w:type="dxa"/>
            <w:tcBorders>
              <w:top w:val="single" w:sz="4" w:space="0" w:color="auto"/>
              <w:left w:val="nil"/>
              <w:bottom w:val="single" w:sz="4" w:space="0" w:color="auto"/>
              <w:right w:val="nil"/>
            </w:tcBorders>
            <w:noWrap/>
            <w:tcMar>
              <w:top w:w="0" w:type="dxa"/>
              <w:left w:w="70" w:type="dxa"/>
              <w:bottom w:w="0" w:type="dxa"/>
              <w:right w:w="70" w:type="dxa"/>
            </w:tcMar>
            <w:vAlign w:val="center"/>
          </w:tcPr>
          <w:p w14:paraId="127F8D65" w14:textId="77777777" w:rsidR="00E10855" w:rsidRPr="00E10855" w:rsidRDefault="00E10855">
            <w:pPr>
              <w:spacing w:line="240" w:lineRule="auto"/>
              <w:ind w:left="567" w:right="79" w:firstLine="567"/>
              <w:rPr>
                <w:rFonts w:asciiTheme="minorHAnsi" w:hAnsiTheme="minorHAnsi"/>
                <w:color w:val="000000"/>
              </w:rPr>
            </w:pPr>
          </w:p>
          <w:p w14:paraId="426029D7" w14:textId="77777777" w:rsidR="00E10855" w:rsidRPr="00E10855" w:rsidRDefault="00E10855">
            <w:pPr>
              <w:spacing w:line="240" w:lineRule="auto"/>
              <w:ind w:left="567" w:right="-6592" w:firstLine="567"/>
              <w:rPr>
                <w:rFonts w:asciiTheme="minorHAnsi" w:hAnsiTheme="minorHAnsi"/>
                <w:color w:val="000000"/>
              </w:rPr>
            </w:pPr>
          </w:p>
        </w:tc>
      </w:tr>
      <w:tr w:rsidR="00E10855" w:rsidRPr="00E10855" w14:paraId="31695D0A" w14:textId="77777777" w:rsidTr="00E10855">
        <w:trPr>
          <w:trHeight w:val="567"/>
        </w:trPr>
        <w:tc>
          <w:tcPr>
            <w:tcW w:w="9072" w:type="dxa"/>
            <w:gridSpan w:val="3"/>
            <w:tcBorders>
              <w:top w:val="single" w:sz="4" w:space="0" w:color="auto"/>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607375B6" w14:textId="77777777" w:rsidR="00E10855" w:rsidRPr="00E10855" w:rsidRDefault="00E10855">
            <w:pPr>
              <w:widowControl w:val="0"/>
              <w:autoSpaceDE w:val="0"/>
              <w:spacing w:line="240" w:lineRule="auto"/>
              <w:ind w:left="79" w:right="79" w:firstLine="0"/>
              <w:rPr>
                <w:rFonts w:asciiTheme="minorHAnsi" w:hAnsiTheme="minorHAnsi"/>
                <w:b/>
                <w:bCs/>
              </w:rPr>
            </w:pPr>
            <w:r w:rsidRPr="00E10855">
              <w:rPr>
                <w:rFonts w:asciiTheme="minorHAnsi" w:hAnsiTheme="minorHAnsi"/>
                <w:b/>
                <w:bCs/>
              </w:rPr>
              <w:t>Lote 01 - Item 02 – SETOR DE ÁGUA POTÁVEL</w:t>
            </w:r>
          </w:p>
          <w:p w14:paraId="4877A7B3" w14:textId="77777777" w:rsidR="00E10855" w:rsidRPr="00E10855" w:rsidRDefault="00E10855">
            <w:pPr>
              <w:spacing w:line="240" w:lineRule="auto"/>
              <w:ind w:left="79" w:right="79" w:firstLine="0"/>
              <w:rPr>
                <w:rFonts w:asciiTheme="minorHAnsi" w:eastAsia="Times New Roman" w:hAnsiTheme="minorHAnsi"/>
                <w:bCs/>
                <w:iCs/>
                <w:color w:val="000000"/>
                <w:lang w:eastAsia="pt-BR"/>
              </w:rPr>
            </w:pPr>
            <w:r w:rsidRPr="00E10855">
              <w:rPr>
                <w:rFonts w:asciiTheme="minorHAnsi" w:eastAsia="Times New Roman" w:hAnsiTheme="minorHAnsi"/>
                <w:bCs/>
                <w:iCs/>
                <w:color w:val="000000"/>
                <w:lang w:eastAsia="pt-BR"/>
              </w:rPr>
              <w:t>Coletas e ensaios físico-químicos e bacteriológicos nas redes de abastecimento do sistema, localizados na cidade de Cândido Mota, nos distritos de Frutal do Campo, Santo Antônio do Paranapanema, Nova Alexandria e patrimônio de São Benedito, em atendimento à Portaria de Consolidação nº 5 de 28/09/2017 (origem: PRT MS/GM 2914/2011) do Ministério da Saúde, alterada pela Portaria GM/MS nº 888, de 04 de maio de 2021, conforme descritos a seguir:</w:t>
            </w:r>
          </w:p>
        </w:tc>
      </w:tr>
      <w:tr w:rsidR="00E10855" w:rsidRPr="00E10855" w14:paraId="0505FAA3" w14:textId="77777777" w:rsidTr="00E10855">
        <w:trPr>
          <w:trHeight w:val="567"/>
        </w:trPr>
        <w:tc>
          <w:tcPr>
            <w:tcW w:w="9072" w:type="dxa"/>
            <w:gridSpan w:val="3"/>
            <w:tcBorders>
              <w:top w:val="single" w:sz="4" w:space="0" w:color="auto"/>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32230866"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 xml:space="preserve">01 (uma) campanha anual, para coletas e </w:t>
            </w:r>
            <w:r w:rsidRPr="00E10855">
              <w:rPr>
                <w:rFonts w:asciiTheme="minorHAnsi" w:hAnsiTheme="minorHAnsi"/>
                <w:b/>
                <w:bCs/>
                <w:iCs/>
                <w:color w:val="000000"/>
              </w:rPr>
              <w:t>ensaios físico-químicos e bacteriológicos</w:t>
            </w:r>
            <w:r w:rsidRPr="00E10855">
              <w:rPr>
                <w:rFonts w:asciiTheme="minorHAnsi" w:hAnsiTheme="minorHAnsi"/>
                <w:b/>
                <w:bCs/>
                <w:color w:val="000000"/>
              </w:rPr>
              <w:t xml:space="preserve"> nas redes de abastecimento de água da cidade de Cândido Mota, dos Distritos de Frutal do Campo, Santo Antônio do Paranapanema, Nova Alexandria e Patrimônio de São Benedito, totalizando 23 (vinte e três)</w:t>
            </w:r>
            <w:r w:rsidRPr="00E10855">
              <w:rPr>
                <w:rFonts w:asciiTheme="minorHAnsi" w:hAnsiTheme="minorHAnsi"/>
                <w:b/>
                <w:bCs/>
              </w:rPr>
              <w:t xml:space="preserve"> coletas, conforme descrição dos pontos de amostragem e parâmetros definidos abaixo:</w:t>
            </w:r>
          </w:p>
        </w:tc>
      </w:tr>
      <w:tr w:rsidR="00E10855" w:rsidRPr="00E10855" w14:paraId="5DC96966" w14:textId="77777777" w:rsidTr="00E10855">
        <w:trPr>
          <w:trHeight w:val="283"/>
        </w:trPr>
        <w:tc>
          <w:tcPr>
            <w:tcW w:w="9072"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16D00ED"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PONTOS DE AMOSTRAGEM</w:t>
            </w:r>
          </w:p>
        </w:tc>
      </w:tr>
      <w:tr w:rsidR="00E10855" w:rsidRPr="00E10855" w14:paraId="516EC795" w14:textId="77777777" w:rsidTr="00E10855">
        <w:trPr>
          <w:trHeight w:val="340"/>
        </w:trPr>
        <w:tc>
          <w:tcPr>
            <w:tcW w:w="9072" w:type="dxa"/>
            <w:gridSpan w:val="3"/>
            <w:tcBorders>
              <w:top w:val="single" w:sz="4" w:space="0" w:color="auto"/>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12DD5E13"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color w:val="000000"/>
              </w:rPr>
              <w:t>19 (dezenove) pontos na rede de distribuição de água na cidade de Cândido Mota, a ser definido pelo SAAE</w:t>
            </w:r>
          </w:p>
        </w:tc>
      </w:tr>
      <w:tr w:rsidR="00E10855" w:rsidRPr="00E10855" w14:paraId="62A64717" w14:textId="77777777" w:rsidTr="00E10855">
        <w:trPr>
          <w:trHeight w:val="340"/>
        </w:trPr>
        <w:tc>
          <w:tcPr>
            <w:tcW w:w="9072" w:type="dxa"/>
            <w:gridSpan w:val="3"/>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1EB8050"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color w:val="000000"/>
              </w:rPr>
              <w:t>01 (um) ponto no Distrito de Frutal do Campo, a ser definido pelo SAAE</w:t>
            </w:r>
          </w:p>
        </w:tc>
      </w:tr>
      <w:tr w:rsidR="00E10855" w:rsidRPr="00E10855" w14:paraId="0DE70C52" w14:textId="77777777" w:rsidTr="00E10855">
        <w:trPr>
          <w:trHeight w:val="340"/>
        </w:trPr>
        <w:tc>
          <w:tcPr>
            <w:tcW w:w="9072" w:type="dxa"/>
            <w:gridSpan w:val="3"/>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00228E1"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color w:val="000000"/>
              </w:rPr>
              <w:t>01 (um) ponto no Distrito de Santo Antônio do Paranapanema, a ser definido pelo SAAE</w:t>
            </w:r>
          </w:p>
        </w:tc>
      </w:tr>
      <w:tr w:rsidR="00E10855" w:rsidRPr="00E10855" w14:paraId="18E6AF6F" w14:textId="77777777" w:rsidTr="00E10855">
        <w:trPr>
          <w:trHeight w:val="340"/>
        </w:trPr>
        <w:tc>
          <w:tcPr>
            <w:tcW w:w="9072" w:type="dxa"/>
            <w:gridSpan w:val="3"/>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3D04B53"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color w:val="000000"/>
              </w:rPr>
              <w:t>01 (um) ponto no Distrito de Nova Alexandria, a ser definido pelo SAAE</w:t>
            </w:r>
          </w:p>
        </w:tc>
      </w:tr>
      <w:tr w:rsidR="00E10855" w:rsidRPr="00E10855" w14:paraId="3C95D437" w14:textId="77777777" w:rsidTr="00E10855">
        <w:trPr>
          <w:trHeight w:val="340"/>
        </w:trPr>
        <w:tc>
          <w:tcPr>
            <w:tcW w:w="9072" w:type="dxa"/>
            <w:gridSpan w:val="3"/>
            <w:tcBorders>
              <w:top w:val="nil"/>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64E4E799"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color w:val="000000"/>
              </w:rPr>
              <w:t>01 (um) ponto no Patrimônio de São Benedito, a ser definido pelo SAAE</w:t>
            </w:r>
          </w:p>
        </w:tc>
      </w:tr>
      <w:tr w:rsidR="00E10855" w:rsidRPr="00E10855" w14:paraId="6CB7EC5B" w14:textId="77777777" w:rsidTr="00E10855">
        <w:trPr>
          <w:trHeight w:val="340"/>
        </w:trPr>
        <w:tc>
          <w:tcPr>
            <w:tcW w:w="9072" w:type="dxa"/>
            <w:gridSpan w:val="3"/>
            <w:tcBorders>
              <w:top w:val="single" w:sz="4" w:space="0" w:color="auto"/>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5AFB1094"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Parâmetros a serem analisados em cada ponto do Lote 01 item 02</w:t>
            </w:r>
          </w:p>
        </w:tc>
      </w:tr>
      <w:tr w:rsidR="00E10855" w:rsidRPr="00E10855" w14:paraId="208C31AB" w14:textId="77777777" w:rsidTr="00E10855">
        <w:trPr>
          <w:trHeight w:val="20"/>
        </w:trPr>
        <w:tc>
          <w:tcPr>
            <w:tcW w:w="9072" w:type="dxa"/>
            <w:gridSpan w:val="3"/>
            <w:tcBorders>
              <w:top w:val="single" w:sz="4" w:space="0" w:color="auto"/>
              <w:left w:val="single" w:sz="8" w:space="0" w:color="000000"/>
              <w:bottom w:val="single" w:sz="4" w:space="0" w:color="auto"/>
              <w:right w:val="single" w:sz="8" w:space="0" w:color="000000"/>
            </w:tcBorders>
            <w:noWrap/>
            <w:tcMar>
              <w:top w:w="0" w:type="dxa"/>
              <w:left w:w="70" w:type="dxa"/>
              <w:bottom w:w="0" w:type="dxa"/>
              <w:right w:w="70" w:type="dxa"/>
            </w:tcMar>
            <w:vAlign w:val="center"/>
            <w:hideMark/>
          </w:tcPr>
          <w:p w14:paraId="66F36328" w14:textId="77777777" w:rsidR="00E10855" w:rsidRPr="00E10855" w:rsidRDefault="00E10855">
            <w:pPr>
              <w:spacing w:line="240" w:lineRule="auto"/>
              <w:ind w:left="79" w:right="79" w:firstLine="0"/>
              <w:rPr>
                <w:rFonts w:asciiTheme="minorHAnsi" w:hAnsiTheme="minorHAnsi"/>
                <w:b/>
                <w:bCs/>
                <w:color w:val="000000"/>
              </w:rPr>
            </w:pPr>
            <w:r w:rsidRPr="00E10855">
              <w:rPr>
                <w:rFonts w:asciiTheme="minorHAnsi" w:hAnsiTheme="minorHAnsi"/>
                <w:b/>
                <w:bCs/>
                <w:color w:val="000000"/>
              </w:rPr>
              <w:t>PARÂMETROS – Anexo 9 - Tabela de Padrão de Potabilidade –</w:t>
            </w:r>
          </w:p>
          <w:p w14:paraId="222FD85D" w14:textId="77777777" w:rsidR="00E10855" w:rsidRPr="00E10855" w:rsidRDefault="00E10855">
            <w:pPr>
              <w:spacing w:line="240" w:lineRule="auto"/>
              <w:ind w:left="79" w:right="79" w:firstLine="0"/>
              <w:rPr>
                <w:rFonts w:asciiTheme="minorHAnsi" w:hAnsiTheme="minorHAnsi"/>
                <w:color w:val="000000"/>
              </w:rPr>
            </w:pPr>
            <w:r w:rsidRPr="00E10855">
              <w:rPr>
                <w:rFonts w:asciiTheme="minorHAnsi" w:hAnsiTheme="minorHAnsi"/>
                <w:b/>
                <w:bCs/>
                <w:color w:val="000000"/>
              </w:rPr>
              <w:t>Portaria GM/MS nº 888, de 04 de maio de 2021.</w:t>
            </w:r>
          </w:p>
        </w:tc>
      </w:tr>
      <w:tr w:rsidR="00E10855" w:rsidRPr="00E10855" w14:paraId="463118CA" w14:textId="77777777" w:rsidTr="00E10855">
        <w:trPr>
          <w:trHeight w:val="20"/>
        </w:trPr>
        <w:tc>
          <w:tcPr>
            <w:tcW w:w="9072" w:type="dxa"/>
            <w:gridSpan w:val="3"/>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3D5A2458" w14:textId="77777777" w:rsidR="00E10855" w:rsidRPr="00E10855" w:rsidRDefault="00E10855">
            <w:pPr>
              <w:spacing w:line="240" w:lineRule="auto"/>
              <w:ind w:left="79" w:firstLine="0"/>
              <w:rPr>
                <w:rFonts w:asciiTheme="minorHAnsi" w:hAnsiTheme="minorHAnsi"/>
                <w:b/>
                <w:bCs/>
                <w:color w:val="000000"/>
              </w:rPr>
            </w:pPr>
            <w:r w:rsidRPr="00E10855">
              <w:rPr>
                <w:rFonts w:asciiTheme="minorHAnsi" w:hAnsiTheme="minorHAnsi"/>
                <w:b/>
                <w:bCs/>
                <w:color w:val="000000"/>
              </w:rPr>
              <w:t>PRODUTOS SECUNDÁRIOS DA DESINFECÇÃO</w:t>
            </w:r>
          </w:p>
        </w:tc>
      </w:tr>
      <w:tr w:rsidR="00E10855" w:rsidRPr="00E10855" w14:paraId="216A10BB" w14:textId="77777777" w:rsidTr="00E10855">
        <w:trPr>
          <w:trHeight w:val="20"/>
        </w:trPr>
        <w:tc>
          <w:tcPr>
            <w:tcW w:w="9072" w:type="dxa"/>
            <w:gridSpan w:val="3"/>
            <w:tcBorders>
              <w:top w:val="single" w:sz="4" w:space="0" w:color="auto"/>
              <w:left w:val="single" w:sz="8" w:space="0" w:color="000000"/>
              <w:bottom w:val="single" w:sz="4" w:space="0" w:color="000000"/>
              <w:right w:val="single" w:sz="8" w:space="0" w:color="000000"/>
            </w:tcBorders>
            <w:noWrap/>
            <w:tcMar>
              <w:top w:w="0" w:type="dxa"/>
              <w:left w:w="70" w:type="dxa"/>
              <w:bottom w:w="0" w:type="dxa"/>
              <w:right w:w="70" w:type="dxa"/>
            </w:tcMar>
            <w:vAlign w:val="center"/>
            <w:hideMark/>
          </w:tcPr>
          <w:p w14:paraId="6490C889"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rPr>
              <w:t xml:space="preserve">2,4,6 Triclorofenol - 2,4 Diclorofenol - Ácidos haloacéticos total - Bromato - Cloraminas Total - Clorato - Clorito - Cloro residual livre - </w:t>
            </w:r>
            <w:proofErr w:type="spellStart"/>
            <w:r w:rsidRPr="00E10855">
              <w:rPr>
                <w:rFonts w:asciiTheme="minorHAnsi" w:hAnsiTheme="minorHAnsi"/>
              </w:rPr>
              <w:t>N-nitrosodimetilamina</w:t>
            </w:r>
            <w:proofErr w:type="spellEnd"/>
            <w:r w:rsidRPr="00E10855">
              <w:rPr>
                <w:rFonts w:asciiTheme="minorHAnsi" w:hAnsiTheme="minorHAnsi"/>
              </w:rPr>
              <w:t xml:space="preserve"> - Trihalometanos Total</w:t>
            </w:r>
          </w:p>
        </w:tc>
      </w:tr>
      <w:tr w:rsidR="00E10855" w:rsidRPr="00E10855" w14:paraId="7EB38FF8" w14:textId="77777777" w:rsidTr="00E10855">
        <w:trPr>
          <w:trHeight w:val="20"/>
        </w:trPr>
        <w:tc>
          <w:tcPr>
            <w:tcW w:w="9072" w:type="dxa"/>
            <w:gridSpan w:val="3"/>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D108B0E"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color w:val="000000"/>
              </w:rPr>
              <w:t>SUBSTÂNCIAS ORGÂNICAS</w:t>
            </w:r>
          </w:p>
        </w:tc>
      </w:tr>
      <w:tr w:rsidR="00E10855" w:rsidRPr="00E10855" w14:paraId="28F3D730" w14:textId="77777777" w:rsidTr="00E10855">
        <w:trPr>
          <w:trHeight w:val="20"/>
        </w:trPr>
        <w:tc>
          <w:tcPr>
            <w:tcW w:w="9072" w:type="dxa"/>
            <w:gridSpan w:val="3"/>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49A70EE9"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color w:val="000000"/>
              </w:rPr>
              <w:t>Cloreto de Vinila</w:t>
            </w:r>
          </w:p>
        </w:tc>
      </w:tr>
      <w:tr w:rsidR="00E10855" w:rsidRPr="00E10855" w14:paraId="0002710C" w14:textId="77777777" w:rsidTr="00E10855">
        <w:trPr>
          <w:trHeight w:val="20"/>
        </w:trPr>
        <w:tc>
          <w:tcPr>
            <w:tcW w:w="9072"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D931E69"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color w:val="000000"/>
              </w:rPr>
              <w:t>RADIOATIVIDADE</w:t>
            </w:r>
          </w:p>
        </w:tc>
      </w:tr>
      <w:tr w:rsidR="00E10855" w:rsidRPr="00E10855" w14:paraId="362C8DB3" w14:textId="77777777" w:rsidTr="00E10855">
        <w:trPr>
          <w:trHeight w:val="20"/>
        </w:trPr>
        <w:tc>
          <w:tcPr>
            <w:tcW w:w="9072"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8B79719"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color w:val="000000"/>
              </w:rPr>
              <w:t>Atividade alfa total - Atividade beta total</w:t>
            </w:r>
          </w:p>
        </w:tc>
      </w:tr>
      <w:tr w:rsidR="00E10855" w:rsidRPr="00E10855" w14:paraId="5A8E2ABC" w14:textId="77777777" w:rsidTr="00E10855">
        <w:trPr>
          <w:trHeight w:val="567"/>
        </w:trPr>
        <w:tc>
          <w:tcPr>
            <w:tcW w:w="90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44D7C7" w14:textId="77777777" w:rsidR="00E10855" w:rsidRPr="00E10855" w:rsidRDefault="00E10855">
            <w:pPr>
              <w:tabs>
                <w:tab w:val="left" w:pos="426"/>
              </w:tabs>
              <w:spacing w:line="240" w:lineRule="auto"/>
              <w:ind w:left="34" w:firstLine="0"/>
              <w:rPr>
                <w:rFonts w:asciiTheme="minorHAnsi" w:hAnsiTheme="minorHAnsi"/>
                <w:b/>
                <w:color w:val="000000"/>
              </w:rPr>
            </w:pPr>
            <w:r w:rsidRPr="00E10855">
              <w:rPr>
                <w:rFonts w:asciiTheme="minorHAnsi" w:hAnsiTheme="minorHAnsi"/>
                <w:b/>
                <w:color w:val="000000"/>
              </w:rPr>
              <w:t>SETOR DE ESGOTO</w:t>
            </w:r>
          </w:p>
          <w:p w14:paraId="7A16DFA1" w14:textId="77777777" w:rsidR="00E10855" w:rsidRPr="00E10855" w:rsidRDefault="00E10855">
            <w:pPr>
              <w:spacing w:line="240" w:lineRule="auto"/>
              <w:ind w:left="34" w:firstLine="0"/>
              <w:rPr>
                <w:rFonts w:asciiTheme="minorHAnsi" w:hAnsiTheme="minorHAnsi"/>
                <w:color w:val="000000"/>
              </w:rPr>
            </w:pPr>
            <w:r w:rsidRPr="00E10855">
              <w:rPr>
                <w:rFonts w:asciiTheme="minorHAnsi" w:hAnsiTheme="minorHAnsi"/>
                <w:color w:val="000000"/>
              </w:rPr>
              <w:t>Coletas e ensaios físico-químicos e bacteriológicos dos efluentes, originados das estações de tratamento de esgoto doméstico da cidade de Cândido Mota, nos distritos de Frutal do Campo, Santo Antônio do Paranapanema e Nova Alexandria, bem como à montante e à jusante do respectivo corpo receptor dos efluentes tratados.</w:t>
            </w:r>
          </w:p>
        </w:tc>
      </w:tr>
      <w:tr w:rsidR="00E10855" w:rsidRPr="00E10855" w14:paraId="73B50170" w14:textId="77777777" w:rsidTr="00E10855">
        <w:trPr>
          <w:trHeight w:val="567"/>
        </w:trPr>
        <w:tc>
          <w:tcPr>
            <w:tcW w:w="90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42E5" w14:textId="77777777" w:rsidR="00E10855" w:rsidRPr="00E10855" w:rsidRDefault="00E10855">
            <w:pPr>
              <w:spacing w:line="240" w:lineRule="auto"/>
              <w:ind w:left="34" w:firstLine="0"/>
              <w:rPr>
                <w:rFonts w:asciiTheme="minorHAnsi" w:eastAsia="NSimSun" w:hAnsiTheme="minorHAnsi"/>
                <w:b/>
                <w:bCs/>
                <w:color w:val="000000"/>
                <w:kern w:val="3"/>
              </w:rPr>
            </w:pPr>
            <w:r w:rsidRPr="00E10855">
              <w:rPr>
                <w:rFonts w:asciiTheme="minorHAnsi" w:hAnsiTheme="minorHAnsi"/>
                <w:b/>
                <w:color w:val="000000"/>
                <w:kern w:val="3"/>
              </w:rPr>
              <w:t>04 (quatro) campanhas trimestrais, no período de um ano, para</w:t>
            </w:r>
            <w:r w:rsidRPr="00E10855">
              <w:rPr>
                <w:rFonts w:asciiTheme="minorHAnsi" w:hAnsiTheme="minorHAnsi"/>
                <w:b/>
                <w:bCs/>
                <w:color w:val="000000"/>
                <w:kern w:val="3"/>
              </w:rPr>
              <w:t xml:space="preserve"> coletas e </w:t>
            </w:r>
            <w:r w:rsidRPr="00E10855">
              <w:rPr>
                <w:rFonts w:asciiTheme="minorHAnsi" w:hAnsiTheme="minorHAnsi"/>
                <w:b/>
                <w:bCs/>
                <w:iCs/>
                <w:color w:val="000000"/>
                <w:kern w:val="3"/>
              </w:rPr>
              <w:t>ensaios físico-químicos e bacteriológicos da água de esgoto doméstico,</w:t>
            </w:r>
            <w:r w:rsidRPr="00E10855">
              <w:rPr>
                <w:rFonts w:asciiTheme="minorHAnsi" w:hAnsiTheme="minorHAnsi"/>
              </w:rPr>
              <w:t xml:space="preserve"> </w:t>
            </w:r>
            <w:r w:rsidRPr="00E10855">
              <w:rPr>
                <w:rFonts w:asciiTheme="minorHAnsi" w:hAnsiTheme="minorHAnsi"/>
                <w:b/>
                <w:bCs/>
                <w:iCs/>
                <w:color w:val="000000"/>
                <w:kern w:val="3"/>
              </w:rPr>
              <w:t>da cidade de Cândido Mota, dos Distritos de Frutal do Campo, Santo Antônio do Paranapanema e Nova Alexandria,</w:t>
            </w:r>
            <w:r w:rsidRPr="00E10855">
              <w:rPr>
                <w:rFonts w:asciiTheme="minorHAnsi" w:hAnsiTheme="minorHAnsi"/>
              </w:rPr>
              <w:t xml:space="preserve"> </w:t>
            </w:r>
            <w:r w:rsidRPr="00E10855">
              <w:rPr>
                <w:rFonts w:asciiTheme="minorHAnsi" w:hAnsiTheme="minorHAnsi"/>
                <w:b/>
                <w:bCs/>
                <w:iCs/>
                <w:color w:val="000000"/>
                <w:kern w:val="3"/>
              </w:rPr>
              <w:t>sendo 23 (vinte e três) pontos cada campanha, totalizando 92 (noventa e duas) coletas, conforme descrição dos pontos de amostragem e parâmetros abaixo:</w:t>
            </w:r>
          </w:p>
        </w:tc>
      </w:tr>
      <w:tr w:rsidR="00E10855" w:rsidRPr="00E10855" w14:paraId="17B70E2B" w14:textId="77777777" w:rsidTr="00E10855">
        <w:trPr>
          <w:trHeight w:val="340"/>
        </w:trPr>
        <w:tc>
          <w:tcPr>
            <w:tcW w:w="90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51303" w14:textId="77777777" w:rsidR="00E10855" w:rsidRPr="00E10855" w:rsidRDefault="00E10855">
            <w:pPr>
              <w:spacing w:line="240" w:lineRule="auto"/>
              <w:ind w:left="34" w:firstLine="0"/>
              <w:jc w:val="left"/>
              <w:rPr>
                <w:rFonts w:asciiTheme="minorHAnsi" w:hAnsiTheme="minorHAnsi"/>
                <w:b/>
                <w:color w:val="000000"/>
                <w:kern w:val="3"/>
              </w:rPr>
            </w:pPr>
            <w:r w:rsidRPr="00E10855">
              <w:rPr>
                <w:rFonts w:asciiTheme="minorHAnsi" w:hAnsiTheme="minorHAnsi"/>
                <w:b/>
                <w:color w:val="000000"/>
                <w:kern w:val="3"/>
              </w:rPr>
              <w:t>PONTOS DE AMOSTRAGEM</w:t>
            </w:r>
          </w:p>
        </w:tc>
      </w:tr>
      <w:tr w:rsidR="00E10855" w:rsidRPr="00E10855" w14:paraId="7FF4A6D9" w14:textId="77777777" w:rsidTr="00E10855">
        <w:trPr>
          <w:trHeight w:val="567"/>
        </w:trPr>
        <w:tc>
          <w:tcPr>
            <w:tcW w:w="90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74450" w14:textId="77777777" w:rsidR="00E10855" w:rsidRPr="00E10855" w:rsidRDefault="00E10855">
            <w:pPr>
              <w:spacing w:line="240" w:lineRule="auto"/>
              <w:ind w:left="34" w:firstLine="0"/>
              <w:rPr>
                <w:rFonts w:asciiTheme="minorHAnsi" w:eastAsia="NSimSun" w:hAnsiTheme="minorHAnsi"/>
                <w:b/>
                <w:bCs/>
                <w:color w:val="000000"/>
                <w:kern w:val="3"/>
              </w:rPr>
            </w:pPr>
            <w:r w:rsidRPr="00E10855">
              <w:rPr>
                <w:rFonts w:asciiTheme="minorHAnsi" w:eastAsia="NSimSun" w:hAnsiTheme="minorHAnsi"/>
                <w:b/>
                <w:bCs/>
                <w:color w:val="000000"/>
                <w:kern w:val="3"/>
              </w:rPr>
              <w:t>Lote 01 – Item 03 - Estação de Tratamento de Esgoto da cidade de Cândido Mota sendo 08 (oito) pontos cada campanha, totalizando 32 (trinta e duas) coletas</w:t>
            </w:r>
          </w:p>
        </w:tc>
      </w:tr>
      <w:tr w:rsidR="00E10855" w:rsidRPr="00E10855" w14:paraId="0111259E" w14:textId="77777777" w:rsidTr="00E10855">
        <w:trPr>
          <w:trHeight w:val="283"/>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1C159" w14:textId="77777777" w:rsidR="00E10855" w:rsidRPr="00E10855" w:rsidRDefault="00E10855">
            <w:pPr>
              <w:spacing w:line="240" w:lineRule="auto"/>
              <w:ind w:left="34" w:firstLine="0"/>
              <w:jc w:val="center"/>
              <w:rPr>
                <w:rFonts w:asciiTheme="minorHAnsi" w:eastAsia="NSimSun" w:hAnsiTheme="minorHAnsi"/>
                <w:bCs/>
                <w:kern w:val="3"/>
              </w:rPr>
            </w:pPr>
            <w:r w:rsidRPr="00E10855">
              <w:rPr>
                <w:rFonts w:asciiTheme="minorHAnsi" w:eastAsia="NSimSun" w:hAnsiTheme="minorHAnsi"/>
                <w:bCs/>
                <w:kern w:val="3"/>
              </w:rPr>
              <w:t>Descrição dos Pontos de Coleta</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3708A" w14:textId="77777777" w:rsidR="00E10855" w:rsidRPr="00E10855" w:rsidRDefault="00E10855">
            <w:pPr>
              <w:spacing w:line="240" w:lineRule="auto"/>
              <w:ind w:left="34" w:firstLine="0"/>
              <w:jc w:val="center"/>
              <w:rPr>
                <w:rFonts w:asciiTheme="minorHAnsi" w:eastAsia="NSimSun" w:hAnsiTheme="minorHAnsi"/>
                <w:bCs/>
                <w:kern w:val="3"/>
              </w:rPr>
            </w:pPr>
            <w:r w:rsidRPr="00E10855">
              <w:rPr>
                <w:rFonts w:asciiTheme="minorHAnsi" w:eastAsia="NSimSun" w:hAnsiTheme="minorHAnsi"/>
                <w:bCs/>
                <w:kern w:val="3"/>
              </w:rPr>
              <w:t>Parâmetros</w:t>
            </w:r>
          </w:p>
        </w:tc>
      </w:tr>
      <w:tr w:rsidR="00E10855" w:rsidRPr="00E10855" w14:paraId="75702549" w14:textId="77777777" w:rsidTr="00E10855">
        <w:trPr>
          <w:trHeight w:val="737"/>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DCDCD1" w14:textId="77777777" w:rsidR="00E10855" w:rsidRPr="00E10855" w:rsidRDefault="00E10855">
            <w:pPr>
              <w:spacing w:line="240" w:lineRule="auto"/>
              <w:ind w:left="34" w:firstLine="0"/>
              <w:rPr>
                <w:rFonts w:asciiTheme="minorHAnsi" w:eastAsia="NSimSun" w:hAnsiTheme="minorHAnsi"/>
                <w:b/>
                <w:bCs/>
                <w:kern w:val="3"/>
              </w:rPr>
            </w:pPr>
            <w:r w:rsidRPr="00E10855">
              <w:rPr>
                <w:rFonts w:asciiTheme="minorHAnsi" w:eastAsia="NSimSun" w:hAnsiTheme="minorHAnsi"/>
                <w:b/>
                <w:bCs/>
                <w:kern w:val="3"/>
              </w:rPr>
              <w:t>PONTO 01</w:t>
            </w:r>
            <w:r w:rsidRPr="00E10855">
              <w:rPr>
                <w:rFonts w:asciiTheme="minorHAnsi" w:eastAsia="NSimSun" w:hAnsiTheme="minorHAnsi"/>
                <w:kern w:val="3"/>
              </w:rPr>
              <w:t xml:space="preserve"> Esgoto doméstico bruto, anterior às Lagoas Anaeróbia e após a Calha Parshal.</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0FFD2A" w14:textId="77777777" w:rsidR="00E10855" w:rsidRPr="00E10855" w:rsidRDefault="00E10855">
            <w:pPr>
              <w:spacing w:line="240" w:lineRule="auto"/>
              <w:ind w:left="34" w:firstLine="0"/>
              <w:jc w:val="left"/>
              <w:rPr>
                <w:rFonts w:asciiTheme="minorHAnsi" w:eastAsia="NSimSun" w:hAnsiTheme="minorHAnsi"/>
                <w:kern w:val="3"/>
              </w:rPr>
            </w:pPr>
            <w:r w:rsidRPr="00E10855">
              <w:rPr>
                <w:rFonts w:asciiTheme="minorHAnsi" w:hAnsiTheme="minorHAnsi"/>
              </w:rPr>
              <w:t>Demanda Bioquímica de Oxigênio - Demanda Química de Oxigênio - pH</w:t>
            </w:r>
          </w:p>
        </w:tc>
      </w:tr>
      <w:tr w:rsidR="00E10855" w:rsidRPr="00E10855" w14:paraId="74C92301" w14:textId="77777777" w:rsidTr="00E10855">
        <w:trPr>
          <w:trHeight w:val="1191"/>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34ED6"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eastAsia="NSimSun" w:hAnsiTheme="minorHAnsi"/>
                <w:b/>
                <w:bCs/>
                <w:kern w:val="3"/>
              </w:rPr>
              <w:t>PONTO A-01</w:t>
            </w:r>
            <w:r w:rsidRPr="00E10855">
              <w:rPr>
                <w:rFonts w:asciiTheme="minorHAnsi" w:eastAsia="NSimSun" w:hAnsiTheme="minorHAnsi"/>
                <w:kern w:val="3"/>
              </w:rPr>
              <w:t xml:space="preserve"> - Esgoto doméstico após a Lagoa Anaeróbia 01 e anterior a Lagoa de Estabilização 01.</w:t>
            </w:r>
          </w:p>
          <w:p w14:paraId="1904688C" w14:textId="77777777" w:rsidR="00E10855" w:rsidRPr="00E10855" w:rsidRDefault="00E10855">
            <w:pPr>
              <w:spacing w:line="240" w:lineRule="auto"/>
              <w:ind w:left="34" w:firstLine="0"/>
              <w:rPr>
                <w:rFonts w:asciiTheme="minorHAnsi" w:eastAsia="NSimSun" w:hAnsiTheme="minorHAnsi"/>
                <w:kern w:val="3"/>
              </w:rPr>
            </w:pP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B7F8D"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1E73FF4C" w14:textId="77777777" w:rsidTr="00E10855">
        <w:trPr>
          <w:trHeight w:val="1191"/>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0D4F2"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eastAsia="NSimSun" w:hAnsiTheme="minorHAnsi"/>
                <w:b/>
                <w:bCs/>
                <w:kern w:val="3"/>
              </w:rPr>
              <w:t>PONTO A-02</w:t>
            </w:r>
            <w:r w:rsidRPr="00E10855">
              <w:rPr>
                <w:rFonts w:asciiTheme="minorHAnsi" w:eastAsia="NSimSun" w:hAnsiTheme="minorHAnsi"/>
                <w:kern w:val="3"/>
              </w:rPr>
              <w:t xml:space="preserve"> - Esgoto doméstico após a Lagoa de Estabilização 01.</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64439"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158D8201" w14:textId="77777777" w:rsidTr="00E10855">
        <w:trPr>
          <w:trHeight w:val="1361"/>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5D01D" w14:textId="77777777" w:rsidR="00E10855" w:rsidRPr="00E10855" w:rsidRDefault="00E10855">
            <w:pPr>
              <w:spacing w:line="240" w:lineRule="auto"/>
              <w:ind w:left="34" w:firstLine="0"/>
              <w:rPr>
                <w:rFonts w:asciiTheme="minorHAnsi" w:eastAsia="NSimSun" w:hAnsiTheme="minorHAnsi"/>
                <w:b/>
                <w:bCs/>
                <w:kern w:val="3"/>
              </w:rPr>
            </w:pPr>
            <w:r w:rsidRPr="00E10855">
              <w:rPr>
                <w:rFonts w:asciiTheme="minorHAnsi" w:eastAsia="NSimSun" w:hAnsiTheme="minorHAnsi"/>
                <w:b/>
                <w:bCs/>
                <w:kern w:val="3"/>
              </w:rPr>
              <w:t>PONTO B-01</w:t>
            </w:r>
            <w:r w:rsidRPr="00E10855">
              <w:rPr>
                <w:rFonts w:asciiTheme="minorHAnsi" w:eastAsia="NSimSun" w:hAnsiTheme="minorHAnsi"/>
                <w:kern w:val="3"/>
              </w:rPr>
              <w:t xml:space="preserve"> - Esgoto doméstico após a Lagoa Anaeróbia 02 e anterior a Lagoa de Estabilização 02.</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DDC9A4"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438639F1" w14:textId="77777777" w:rsidTr="00E10855">
        <w:trPr>
          <w:trHeight w:val="1361"/>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129A4"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eastAsia="NSimSun" w:hAnsiTheme="minorHAnsi"/>
                <w:b/>
                <w:bCs/>
                <w:kern w:val="3"/>
              </w:rPr>
              <w:t>PONTO B-02</w:t>
            </w:r>
            <w:r w:rsidRPr="00E10855">
              <w:rPr>
                <w:rFonts w:asciiTheme="minorHAnsi" w:eastAsia="NSimSun" w:hAnsiTheme="minorHAnsi"/>
                <w:kern w:val="3"/>
              </w:rPr>
              <w:t xml:space="preserve"> - Esgoto doméstico após a Lagoa de Estabilização 02.</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676B25"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6D599506" w14:textId="77777777" w:rsidTr="00E10855">
        <w:trPr>
          <w:trHeight w:val="20"/>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9A1AE" w14:textId="77777777" w:rsidR="00E10855" w:rsidRPr="00E10855" w:rsidRDefault="00E10855">
            <w:pPr>
              <w:spacing w:line="240" w:lineRule="auto"/>
              <w:ind w:left="34" w:firstLine="0"/>
              <w:jc w:val="left"/>
              <w:rPr>
                <w:rFonts w:asciiTheme="minorHAnsi" w:eastAsia="NSimSun" w:hAnsiTheme="minorHAnsi"/>
                <w:kern w:val="3"/>
              </w:rPr>
            </w:pPr>
            <w:r w:rsidRPr="00E10855">
              <w:rPr>
                <w:rFonts w:asciiTheme="minorHAnsi" w:eastAsia="NSimSun" w:hAnsiTheme="minorHAnsi"/>
                <w:b/>
                <w:bCs/>
                <w:kern w:val="3"/>
              </w:rPr>
              <w:t>PONTO 02</w:t>
            </w:r>
            <w:r w:rsidRPr="00E10855">
              <w:rPr>
                <w:rFonts w:asciiTheme="minorHAnsi" w:eastAsia="NSimSun" w:hAnsiTheme="minorHAnsi"/>
                <w:kern w:val="3"/>
              </w:rPr>
              <w:t xml:space="preserve"> - Efluente final após as chicanas.</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6C3C7E" w14:textId="77777777" w:rsidR="00E10855" w:rsidRPr="00E10855" w:rsidRDefault="00E10855">
            <w:pPr>
              <w:spacing w:line="240" w:lineRule="auto"/>
              <w:ind w:left="34"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pH</w:t>
            </w:r>
          </w:p>
        </w:tc>
      </w:tr>
      <w:tr w:rsidR="00E10855" w:rsidRPr="00E10855" w14:paraId="5BA57DD5" w14:textId="77777777" w:rsidTr="00E10855">
        <w:trPr>
          <w:trHeight w:val="20"/>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6EC8F"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03</w:t>
            </w:r>
            <w:r w:rsidRPr="00E10855">
              <w:rPr>
                <w:rFonts w:asciiTheme="minorHAnsi" w:eastAsia="NSimSun" w:hAnsiTheme="minorHAnsi"/>
                <w:kern w:val="3"/>
              </w:rPr>
              <w:t xml:space="preserve"> - Corpo receptor a montante do lançamento do efluente final.</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DFAA6"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3E7509BF" w14:textId="77777777" w:rsidTr="00E10855">
        <w:trPr>
          <w:trHeight w:val="1247"/>
        </w:trPr>
        <w:tc>
          <w:tcPr>
            <w:tcW w:w="3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931D0"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04</w:t>
            </w:r>
            <w:r w:rsidRPr="00E10855">
              <w:rPr>
                <w:rFonts w:asciiTheme="minorHAnsi" w:eastAsia="NSimSun" w:hAnsiTheme="minorHAnsi"/>
                <w:kern w:val="3"/>
              </w:rPr>
              <w:t xml:space="preserve"> - Corpo receptor a jusante do lançamento do efluente final.</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8E5D0"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bl>
    <w:p w14:paraId="2B03AC2B" w14:textId="77777777" w:rsidR="00E10855" w:rsidRPr="00E10855" w:rsidRDefault="00E10855" w:rsidP="00E10855">
      <w:pPr>
        <w:spacing w:line="240" w:lineRule="auto"/>
        <w:ind w:firstLine="0"/>
        <w:rPr>
          <w:rFonts w:asciiTheme="minorHAnsi" w:hAnsiTheme="minorHAnsi"/>
        </w:rPr>
      </w:pPr>
    </w:p>
    <w:tbl>
      <w:tblPr>
        <w:tblW w:w="90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5813"/>
      </w:tblGrid>
      <w:tr w:rsidR="00E10855" w:rsidRPr="00E10855" w14:paraId="1E320AC4" w14:textId="77777777" w:rsidTr="00E10855">
        <w:trPr>
          <w:trHeight w:val="567"/>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46F0C7E9" w14:textId="77777777" w:rsidR="00E10855" w:rsidRPr="00E10855" w:rsidRDefault="00E10855">
            <w:pPr>
              <w:spacing w:line="240" w:lineRule="auto"/>
              <w:ind w:firstLine="0"/>
              <w:rPr>
                <w:rFonts w:asciiTheme="minorHAnsi" w:eastAsia="NSimSun" w:hAnsiTheme="minorHAnsi"/>
                <w:b/>
                <w:bCs/>
                <w:color w:val="000000"/>
                <w:kern w:val="3"/>
              </w:rPr>
            </w:pPr>
            <w:r w:rsidRPr="00E10855">
              <w:rPr>
                <w:rFonts w:asciiTheme="minorHAnsi" w:eastAsia="NSimSun" w:hAnsiTheme="minorHAnsi"/>
                <w:b/>
                <w:bCs/>
                <w:color w:val="000000"/>
                <w:kern w:val="3"/>
              </w:rPr>
              <w:t xml:space="preserve">Lote 01 – Item 04 Estação de Tratamento de Esgoto do distrito de Frutal do Campo </w:t>
            </w:r>
            <w:r w:rsidRPr="00E10855">
              <w:rPr>
                <w:rFonts w:asciiTheme="minorHAnsi" w:eastAsia="NSimSun" w:hAnsiTheme="minorHAnsi"/>
                <w:b/>
                <w:bCs/>
                <w:kern w:val="3"/>
              </w:rPr>
              <w:t>sendo 05 (cinco) pontos cada campanha, totalizando 20 (vinte) coletas</w:t>
            </w:r>
          </w:p>
        </w:tc>
      </w:tr>
      <w:tr w:rsidR="00E10855" w:rsidRPr="00E10855" w14:paraId="4CACAC40" w14:textId="77777777" w:rsidTr="00E10855">
        <w:trPr>
          <w:trHeight w:val="283"/>
        </w:trPr>
        <w:tc>
          <w:tcPr>
            <w:tcW w:w="3261" w:type="dxa"/>
            <w:tcBorders>
              <w:top w:val="single" w:sz="4" w:space="0" w:color="auto"/>
              <w:left w:val="single" w:sz="4" w:space="0" w:color="auto"/>
              <w:bottom w:val="single" w:sz="4" w:space="0" w:color="auto"/>
              <w:right w:val="single" w:sz="4" w:space="0" w:color="auto"/>
            </w:tcBorders>
            <w:vAlign w:val="center"/>
            <w:hideMark/>
          </w:tcPr>
          <w:p w14:paraId="00D3C1DF" w14:textId="77777777" w:rsidR="00E10855" w:rsidRPr="00E10855" w:rsidRDefault="00E10855">
            <w:pPr>
              <w:spacing w:line="240" w:lineRule="auto"/>
              <w:ind w:firstLine="0"/>
              <w:jc w:val="center"/>
              <w:rPr>
                <w:rFonts w:asciiTheme="minorHAnsi" w:eastAsia="NSimSun" w:hAnsiTheme="minorHAnsi"/>
                <w:kern w:val="3"/>
              </w:rPr>
            </w:pPr>
            <w:r w:rsidRPr="00E10855">
              <w:rPr>
                <w:rFonts w:asciiTheme="minorHAnsi" w:eastAsia="NSimSun" w:hAnsiTheme="minorHAnsi"/>
                <w:bCs/>
                <w:kern w:val="3"/>
              </w:rPr>
              <w:t>Descrição dos Pontos de Coleta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6C1321F" w14:textId="77777777" w:rsidR="00E10855" w:rsidRPr="00E10855" w:rsidRDefault="00E10855">
            <w:pPr>
              <w:spacing w:line="240" w:lineRule="auto"/>
              <w:ind w:firstLine="0"/>
              <w:jc w:val="center"/>
              <w:rPr>
                <w:rFonts w:asciiTheme="minorHAnsi" w:eastAsia="NSimSun" w:hAnsiTheme="minorHAnsi"/>
                <w:kern w:val="3"/>
              </w:rPr>
            </w:pPr>
            <w:r w:rsidRPr="00E10855">
              <w:rPr>
                <w:rFonts w:asciiTheme="minorHAnsi" w:eastAsia="NSimSun" w:hAnsiTheme="minorHAnsi"/>
                <w:bCs/>
                <w:kern w:val="3"/>
              </w:rPr>
              <w:t>Parâmetros</w:t>
            </w:r>
          </w:p>
        </w:tc>
      </w:tr>
      <w:tr w:rsidR="00E10855" w:rsidRPr="00E10855" w14:paraId="44B14AE5"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1758E227" w14:textId="77777777" w:rsidR="00E10855" w:rsidRPr="00E10855" w:rsidRDefault="00E10855">
            <w:pPr>
              <w:spacing w:line="240" w:lineRule="auto"/>
              <w:ind w:firstLine="0"/>
              <w:rPr>
                <w:rFonts w:asciiTheme="minorHAnsi" w:eastAsia="NSimSun" w:hAnsiTheme="minorHAnsi"/>
                <w:b/>
                <w:bCs/>
                <w:kern w:val="3"/>
              </w:rPr>
            </w:pPr>
            <w:r w:rsidRPr="00E10855">
              <w:rPr>
                <w:rFonts w:asciiTheme="minorHAnsi" w:eastAsia="NSimSun" w:hAnsiTheme="minorHAnsi"/>
                <w:b/>
                <w:bCs/>
                <w:kern w:val="3"/>
              </w:rPr>
              <w:t>PONTO 01</w:t>
            </w:r>
            <w:r w:rsidRPr="00E10855">
              <w:rPr>
                <w:rFonts w:asciiTheme="minorHAnsi" w:eastAsia="NSimSun" w:hAnsiTheme="minorHAnsi"/>
                <w:kern w:val="3"/>
              </w:rPr>
              <w:t xml:space="preserve"> - Esgoto doméstico bruto, anterior à Lagoa Anaeróbia.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7E8AFE9"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pH</w:t>
            </w:r>
          </w:p>
        </w:tc>
      </w:tr>
      <w:tr w:rsidR="00E10855" w:rsidRPr="00E10855" w14:paraId="7B1C2EF4"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60931772"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02</w:t>
            </w:r>
            <w:r w:rsidRPr="00E10855">
              <w:rPr>
                <w:rFonts w:asciiTheme="minorHAnsi" w:eastAsia="NSimSun" w:hAnsiTheme="minorHAnsi"/>
                <w:kern w:val="3"/>
              </w:rPr>
              <w:t xml:space="preserve"> - Esgoto doméstico após a Lagoa Anaeróbia e anterior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5F74B9B"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760A1947"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034248F2"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03</w:t>
            </w:r>
            <w:r w:rsidRPr="00E10855">
              <w:rPr>
                <w:rFonts w:asciiTheme="minorHAnsi" w:eastAsia="NSimSun" w:hAnsiTheme="minorHAnsi"/>
                <w:kern w:val="3"/>
              </w:rPr>
              <w:t xml:space="preserve"> - Efluente final após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0F51A99"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3CCF503B"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7C78A463"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04</w:t>
            </w:r>
            <w:r w:rsidRPr="00E10855">
              <w:rPr>
                <w:rFonts w:asciiTheme="minorHAnsi" w:eastAsia="NSimSun" w:hAnsiTheme="minorHAnsi"/>
                <w:kern w:val="3"/>
              </w:rPr>
              <w:t xml:space="preserve"> - Corpo receptor a montante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B4763E0"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7ABEEE15"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7845C8B0"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05</w:t>
            </w:r>
            <w:r w:rsidRPr="00E10855">
              <w:rPr>
                <w:rFonts w:asciiTheme="minorHAnsi" w:eastAsia="NSimSun" w:hAnsiTheme="minorHAnsi"/>
                <w:kern w:val="3"/>
              </w:rPr>
              <w:t xml:space="preserve"> - Corpo receptor a jusante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830FF4D"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3C43F645" w14:textId="77777777" w:rsidTr="00E10855">
        <w:trPr>
          <w:trHeight w:val="20"/>
        </w:trPr>
        <w:tc>
          <w:tcPr>
            <w:tcW w:w="9072" w:type="dxa"/>
            <w:gridSpan w:val="2"/>
            <w:tcBorders>
              <w:top w:val="single" w:sz="4" w:space="0" w:color="auto"/>
              <w:left w:val="single" w:sz="4" w:space="0" w:color="auto"/>
              <w:bottom w:val="nil"/>
              <w:right w:val="single" w:sz="4" w:space="0" w:color="auto"/>
            </w:tcBorders>
            <w:vAlign w:val="center"/>
            <w:hideMark/>
          </w:tcPr>
          <w:p w14:paraId="09C095EA" w14:textId="77777777" w:rsidR="00E10855" w:rsidRPr="00E10855" w:rsidRDefault="00E10855">
            <w:pPr>
              <w:spacing w:line="240" w:lineRule="auto"/>
              <w:ind w:firstLine="0"/>
              <w:rPr>
                <w:rFonts w:asciiTheme="minorHAnsi" w:eastAsia="NSimSun" w:hAnsiTheme="minorHAnsi"/>
                <w:b/>
                <w:bCs/>
                <w:kern w:val="3"/>
              </w:rPr>
            </w:pPr>
            <w:r w:rsidRPr="00E10855">
              <w:rPr>
                <w:rFonts w:asciiTheme="minorHAnsi" w:eastAsia="NSimSun" w:hAnsiTheme="minorHAnsi"/>
                <w:b/>
                <w:bCs/>
                <w:kern w:val="3"/>
              </w:rPr>
              <w:t xml:space="preserve">Lote 01 Item 05 -Estação de Tratamento de Esgoto do distrito de Santo Antônio do Paranapanema </w:t>
            </w:r>
            <w:r w:rsidRPr="00E10855">
              <w:rPr>
                <w:rFonts w:asciiTheme="minorHAnsi" w:hAnsiTheme="minorHAnsi"/>
              </w:rPr>
              <w:t>sendo</w:t>
            </w:r>
            <w:r w:rsidRPr="00E10855">
              <w:rPr>
                <w:rFonts w:asciiTheme="minorHAnsi" w:eastAsia="NSimSun" w:hAnsiTheme="minorHAnsi"/>
                <w:b/>
                <w:bCs/>
                <w:kern w:val="3"/>
              </w:rPr>
              <w:t xml:space="preserve"> 05 (cinco) pontos cada campanha, totalizando 20 (vinte) coletas</w:t>
            </w:r>
          </w:p>
        </w:tc>
      </w:tr>
      <w:tr w:rsidR="00E10855" w:rsidRPr="00E10855" w14:paraId="66C3C471"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164B7AC1" w14:textId="77777777" w:rsidR="00E10855" w:rsidRPr="00E10855" w:rsidRDefault="00E10855">
            <w:pPr>
              <w:spacing w:line="240" w:lineRule="auto"/>
              <w:ind w:firstLine="0"/>
              <w:jc w:val="center"/>
              <w:rPr>
                <w:rFonts w:asciiTheme="minorHAnsi" w:eastAsia="NSimSun" w:hAnsiTheme="minorHAnsi"/>
                <w:kern w:val="3"/>
              </w:rPr>
            </w:pPr>
            <w:r w:rsidRPr="00E10855">
              <w:rPr>
                <w:rFonts w:asciiTheme="minorHAnsi" w:eastAsia="NSimSun" w:hAnsiTheme="minorHAnsi"/>
                <w:bCs/>
                <w:kern w:val="3"/>
              </w:rPr>
              <w:t>Descrição dos Pontos de Coleta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8B0EEBD" w14:textId="77777777" w:rsidR="00E10855" w:rsidRPr="00E10855" w:rsidRDefault="00E10855">
            <w:pPr>
              <w:spacing w:line="240" w:lineRule="auto"/>
              <w:ind w:firstLine="0"/>
              <w:jc w:val="center"/>
              <w:rPr>
                <w:rFonts w:asciiTheme="minorHAnsi" w:eastAsia="NSimSun" w:hAnsiTheme="minorHAnsi"/>
                <w:kern w:val="3"/>
              </w:rPr>
            </w:pPr>
            <w:r w:rsidRPr="00E10855">
              <w:rPr>
                <w:rFonts w:asciiTheme="minorHAnsi" w:eastAsia="NSimSun" w:hAnsiTheme="minorHAnsi"/>
                <w:bCs/>
                <w:kern w:val="3"/>
              </w:rPr>
              <w:t>Parâmetros</w:t>
            </w:r>
          </w:p>
        </w:tc>
      </w:tr>
      <w:tr w:rsidR="00E10855" w:rsidRPr="00E10855" w14:paraId="747D541A"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7F53FF95" w14:textId="77777777" w:rsidR="00E10855" w:rsidRPr="00E10855" w:rsidRDefault="00E10855">
            <w:pPr>
              <w:spacing w:line="240" w:lineRule="auto"/>
              <w:ind w:firstLine="0"/>
              <w:rPr>
                <w:rFonts w:asciiTheme="minorHAnsi" w:eastAsia="NSimSun" w:hAnsiTheme="minorHAnsi"/>
                <w:b/>
                <w:bCs/>
                <w:kern w:val="3"/>
              </w:rPr>
            </w:pPr>
            <w:r w:rsidRPr="00E10855">
              <w:rPr>
                <w:rFonts w:asciiTheme="minorHAnsi" w:eastAsia="NSimSun" w:hAnsiTheme="minorHAnsi"/>
                <w:b/>
                <w:bCs/>
                <w:kern w:val="3"/>
              </w:rPr>
              <w:t>PONTO 01</w:t>
            </w:r>
            <w:r w:rsidRPr="00E10855">
              <w:rPr>
                <w:rFonts w:asciiTheme="minorHAnsi" w:eastAsia="NSimSun" w:hAnsiTheme="minorHAnsi"/>
                <w:kern w:val="3"/>
              </w:rPr>
              <w:t xml:space="preserve"> - Esgoto doméstico bruto, anterior à Lagoa Anaeróbia.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48103D8"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pH</w:t>
            </w:r>
          </w:p>
        </w:tc>
      </w:tr>
      <w:tr w:rsidR="00E10855" w:rsidRPr="00E10855" w14:paraId="67CC4CDC"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07105319" w14:textId="77777777" w:rsidR="00E10855" w:rsidRPr="00E10855" w:rsidRDefault="00E10855">
            <w:pPr>
              <w:spacing w:line="240" w:lineRule="auto"/>
              <w:ind w:firstLine="0"/>
              <w:rPr>
                <w:rFonts w:asciiTheme="minorHAnsi" w:eastAsia="NSimSun" w:hAnsiTheme="minorHAnsi"/>
                <w:kern w:val="3"/>
              </w:rPr>
            </w:pPr>
            <w:r w:rsidRPr="00E10855">
              <w:rPr>
                <w:rFonts w:asciiTheme="minorHAnsi" w:eastAsia="NSimSun" w:hAnsiTheme="minorHAnsi"/>
                <w:b/>
                <w:bCs/>
                <w:kern w:val="3"/>
              </w:rPr>
              <w:t>PONTO 02</w:t>
            </w:r>
            <w:r w:rsidRPr="00E10855">
              <w:rPr>
                <w:rFonts w:asciiTheme="minorHAnsi" w:eastAsia="NSimSun" w:hAnsiTheme="minorHAnsi"/>
                <w:kern w:val="3"/>
              </w:rPr>
              <w:t xml:space="preserve"> - Esgoto doméstico após a Lagoa Anaeróbia e anterior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8509E0E" w14:textId="77777777" w:rsidR="00E10855" w:rsidRPr="00E10855" w:rsidRDefault="00E10855">
            <w:pPr>
              <w:spacing w:line="240" w:lineRule="auto"/>
              <w:ind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56FCAF95"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23AD8298"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03</w:t>
            </w:r>
            <w:r w:rsidRPr="00E10855">
              <w:rPr>
                <w:rFonts w:asciiTheme="minorHAnsi" w:eastAsia="NSimSun" w:hAnsiTheme="minorHAnsi"/>
                <w:kern w:val="3"/>
              </w:rPr>
              <w:t xml:space="preserve"> - Efluente final após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277BF8F"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7E1C6E85"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36E8D0C7"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04</w:t>
            </w:r>
            <w:r w:rsidRPr="00E10855">
              <w:rPr>
                <w:rFonts w:asciiTheme="minorHAnsi" w:eastAsia="NSimSun" w:hAnsiTheme="minorHAnsi"/>
                <w:kern w:val="3"/>
              </w:rPr>
              <w:t xml:space="preserve"> - Corpo receptor a montante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C9E407B"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6D68BFBA"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23C8DB3B"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05</w:t>
            </w:r>
            <w:r w:rsidRPr="00E10855">
              <w:rPr>
                <w:rFonts w:asciiTheme="minorHAnsi" w:eastAsia="NSimSun" w:hAnsiTheme="minorHAnsi"/>
                <w:kern w:val="3"/>
              </w:rPr>
              <w:t xml:space="preserve"> - Corpo receptor a jusante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B8F2419"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43D2208B" w14:textId="77777777" w:rsidTr="00E10855">
        <w:trPr>
          <w:trHeight w:val="454"/>
        </w:trPr>
        <w:tc>
          <w:tcPr>
            <w:tcW w:w="9072" w:type="dxa"/>
            <w:gridSpan w:val="2"/>
            <w:tcBorders>
              <w:top w:val="single" w:sz="4" w:space="0" w:color="auto"/>
              <w:left w:val="single" w:sz="4" w:space="0" w:color="auto"/>
              <w:bottom w:val="nil"/>
              <w:right w:val="single" w:sz="4" w:space="0" w:color="auto"/>
            </w:tcBorders>
            <w:vAlign w:val="center"/>
            <w:hideMark/>
          </w:tcPr>
          <w:p w14:paraId="66902B18" w14:textId="77777777" w:rsidR="00E10855" w:rsidRPr="00E10855" w:rsidRDefault="00E10855">
            <w:pPr>
              <w:spacing w:line="240" w:lineRule="auto"/>
              <w:ind w:left="22" w:firstLine="0"/>
              <w:rPr>
                <w:rFonts w:asciiTheme="minorHAnsi" w:eastAsia="NSimSun" w:hAnsiTheme="minorHAnsi"/>
                <w:b/>
                <w:bCs/>
                <w:kern w:val="3"/>
              </w:rPr>
            </w:pPr>
            <w:r w:rsidRPr="00E10855">
              <w:rPr>
                <w:rFonts w:asciiTheme="minorHAnsi" w:eastAsia="NSimSun" w:hAnsiTheme="minorHAnsi"/>
                <w:b/>
                <w:bCs/>
                <w:kern w:val="3"/>
              </w:rPr>
              <w:t>Lote 01 Item 06 - Estação de Tratamento de Esgoto do distrito de Nova Alexandria sendo 05 (cinco) pontos cada campanha, totalizando 20 (vinte) coletas</w:t>
            </w:r>
          </w:p>
        </w:tc>
      </w:tr>
      <w:tr w:rsidR="00E10855" w:rsidRPr="00E10855" w14:paraId="077AF406"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6F3752C1" w14:textId="77777777" w:rsidR="00E10855" w:rsidRPr="00E10855" w:rsidRDefault="00E10855">
            <w:pPr>
              <w:spacing w:line="240" w:lineRule="auto"/>
              <w:ind w:left="22" w:firstLine="0"/>
              <w:jc w:val="center"/>
              <w:rPr>
                <w:rFonts w:asciiTheme="minorHAnsi" w:eastAsia="NSimSun" w:hAnsiTheme="minorHAnsi"/>
                <w:kern w:val="3"/>
              </w:rPr>
            </w:pPr>
            <w:r w:rsidRPr="00E10855">
              <w:rPr>
                <w:rFonts w:asciiTheme="minorHAnsi" w:eastAsia="NSimSun" w:hAnsiTheme="minorHAnsi"/>
                <w:bCs/>
                <w:kern w:val="3"/>
              </w:rPr>
              <w:t>Descrição dos Pontos de Coleta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86EA349" w14:textId="77777777" w:rsidR="00E10855" w:rsidRPr="00E10855" w:rsidRDefault="00E10855">
            <w:pPr>
              <w:spacing w:line="240" w:lineRule="auto"/>
              <w:ind w:left="22" w:firstLine="0"/>
              <w:jc w:val="center"/>
              <w:rPr>
                <w:rFonts w:asciiTheme="minorHAnsi" w:eastAsia="NSimSun" w:hAnsiTheme="minorHAnsi"/>
                <w:kern w:val="3"/>
              </w:rPr>
            </w:pPr>
            <w:r w:rsidRPr="00E10855">
              <w:rPr>
                <w:rFonts w:asciiTheme="minorHAnsi" w:eastAsia="NSimSun" w:hAnsiTheme="minorHAnsi"/>
                <w:bCs/>
                <w:kern w:val="3"/>
              </w:rPr>
              <w:t>Parâmetros</w:t>
            </w:r>
          </w:p>
        </w:tc>
      </w:tr>
      <w:tr w:rsidR="00E10855" w:rsidRPr="00E10855" w14:paraId="38685E4E"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12F04F1E" w14:textId="77777777" w:rsidR="00E10855" w:rsidRPr="00E10855" w:rsidRDefault="00E10855">
            <w:pPr>
              <w:spacing w:line="240" w:lineRule="auto"/>
              <w:ind w:left="22" w:firstLine="0"/>
              <w:rPr>
                <w:rFonts w:asciiTheme="minorHAnsi" w:eastAsia="NSimSun" w:hAnsiTheme="minorHAnsi"/>
                <w:b/>
                <w:bCs/>
                <w:kern w:val="3"/>
              </w:rPr>
            </w:pPr>
            <w:r w:rsidRPr="00E10855">
              <w:rPr>
                <w:rFonts w:asciiTheme="minorHAnsi" w:eastAsia="NSimSun" w:hAnsiTheme="minorHAnsi"/>
                <w:b/>
                <w:bCs/>
                <w:kern w:val="3"/>
              </w:rPr>
              <w:t>PONTO 01</w:t>
            </w:r>
            <w:r w:rsidRPr="00E10855">
              <w:rPr>
                <w:rFonts w:asciiTheme="minorHAnsi" w:eastAsia="NSimSun" w:hAnsiTheme="minorHAnsi"/>
                <w:kern w:val="3"/>
              </w:rPr>
              <w:t xml:space="preserve"> - Esgoto doméstico bruto, anterior à Lagoa Anaeróbia.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817E992"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pH</w:t>
            </w:r>
          </w:p>
        </w:tc>
      </w:tr>
      <w:tr w:rsidR="00E10855" w:rsidRPr="00E10855" w14:paraId="484F4EBD"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16F6AF21"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02</w:t>
            </w:r>
            <w:r w:rsidRPr="00E10855">
              <w:rPr>
                <w:rFonts w:asciiTheme="minorHAnsi" w:eastAsia="NSimSun" w:hAnsiTheme="minorHAnsi"/>
                <w:kern w:val="3"/>
              </w:rPr>
              <w:t xml:space="preserve"> - Esgoto doméstico após a Lagoa Anaeróbia e anterior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0A941D5"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7F1C71F9"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258C71A4"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03</w:t>
            </w:r>
            <w:r w:rsidRPr="00E10855">
              <w:rPr>
                <w:rFonts w:asciiTheme="minorHAnsi" w:eastAsia="NSimSun" w:hAnsiTheme="minorHAnsi"/>
                <w:kern w:val="3"/>
              </w:rPr>
              <w:t xml:space="preserve"> - Efluente final após a Lagoa de Estabilização.</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7F07746"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Resíduo Sedimentável - Nitrogênio Amoniacal Total - Nitrato - Fósforo Total - pH</w:t>
            </w:r>
          </w:p>
        </w:tc>
      </w:tr>
      <w:tr w:rsidR="00E10855" w:rsidRPr="00E10855" w14:paraId="6168D76D"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014D4A7B"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04</w:t>
            </w:r>
            <w:r w:rsidRPr="00E10855">
              <w:rPr>
                <w:rFonts w:asciiTheme="minorHAnsi" w:eastAsia="NSimSun" w:hAnsiTheme="minorHAnsi"/>
                <w:kern w:val="3"/>
              </w:rPr>
              <w:t xml:space="preserve"> - Corpo receptor a montante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D2F0F41"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r w:rsidR="00E10855" w:rsidRPr="00E10855" w14:paraId="3439A3EF" w14:textId="77777777" w:rsidTr="00E10855">
        <w:trPr>
          <w:trHeight w:val="20"/>
        </w:trPr>
        <w:tc>
          <w:tcPr>
            <w:tcW w:w="3261" w:type="dxa"/>
            <w:tcBorders>
              <w:top w:val="single" w:sz="4" w:space="0" w:color="auto"/>
              <w:left w:val="single" w:sz="4" w:space="0" w:color="auto"/>
              <w:bottom w:val="single" w:sz="4" w:space="0" w:color="auto"/>
              <w:right w:val="single" w:sz="4" w:space="0" w:color="auto"/>
            </w:tcBorders>
            <w:vAlign w:val="center"/>
            <w:hideMark/>
          </w:tcPr>
          <w:p w14:paraId="0E1D5963"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eastAsia="NSimSun" w:hAnsiTheme="minorHAnsi"/>
                <w:b/>
                <w:bCs/>
                <w:kern w:val="3"/>
              </w:rPr>
              <w:t>PONTO 05</w:t>
            </w:r>
            <w:r w:rsidRPr="00E10855">
              <w:rPr>
                <w:rFonts w:asciiTheme="minorHAnsi" w:eastAsia="NSimSun" w:hAnsiTheme="minorHAnsi"/>
                <w:kern w:val="3"/>
              </w:rPr>
              <w:t xml:space="preserve"> - Corpo receptor a jusante do lançamento do efluente final.</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6FAF299" w14:textId="77777777" w:rsidR="00E10855" w:rsidRPr="00E10855" w:rsidRDefault="00E10855">
            <w:pPr>
              <w:spacing w:line="240" w:lineRule="auto"/>
              <w:ind w:left="22" w:firstLine="0"/>
              <w:rPr>
                <w:rFonts w:asciiTheme="minorHAnsi" w:eastAsia="NSimSun" w:hAnsiTheme="minorHAnsi"/>
                <w:kern w:val="3"/>
              </w:rPr>
            </w:pPr>
            <w:r w:rsidRPr="00E10855">
              <w:rPr>
                <w:rFonts w:asciiTheme="minorHAnsi" w:hAnsiTheme="minorHAnsi"/>
              </w:rPr>
              <w:t>Demanda Bioquímica de Oxigênio - Demanda Química de Oxigênio - Contagem Total de Coliforme Total - Contagem Total de Coliforme Termotolerante - Nitrogênio Amoniacal Total - Nitrato - Fósforo Total - Oxigênio Dissolvido - Turbidez - pH</w:t>
            </w:r>
          </w:p>
        </w:tc>
      </w:tr>
    </w:tbl>
    <w:p w14:paraId="2252E530" w14:textId="77777777" w:rsidR="00E10855" w:rsidRPr="00E10855" w:rsidRDefault="00E10855" w:rsidP="00E10855">
      <w:pPr>
        <w:spacing w:line="240" w:lineRule="auto"/>
        <w:ind w:left="567" w:firstLine="567"/>
        <w:rPr>
          <w:rFonts w:asciiTheme="minorHAnsi" w:hAnsiTheme="minorHAnsi"/>
          <w:b/>
          <w:bCs/>
          <w:color w:val="000000" w:themeColor="text1"/>
        </w:rPr>
      </w:pPr>
    </w:p>
    <w:p w14:paraId="612F225A" w14:textId="77777777" w:rsidR="00E10855" w:rsidRPr="00E10855" w:rsidRDefault="00E10855" w:rsidP="00E10855">
      <w:pPr>
        <w:spacing w:line="240" w:lineRule="auto"/>
        <w:ind w:left="567" w:firstLine="567"/>
        <w:rPr>
          <w:rFonts w:asciiTheme="minorHAnsi" w:hAnsiTheme="minorHAnsi"/>
          <w:b/>
          <w:bCs/>
        </w:rPr>
      </w:pPr>
      <w:r w:rsidRPr="00E10855">
        <w:rPr>
          <w:rFonts w:asciiTheme="minorHAnsi" w:hAnsiTheme="minorHAnsi"/>
          <w:b/>
          <w:bCs/>
          <w:color w:val="000000" w:themeColor="text1"/>
        </w:rPr>
        <w:t xml:space="preserve">OBS: </w:t>
      </w:r>
      <w:r w:rsidRPr="00E10855">
        <w:rPr>
          <w:rFonts w:asciiTheme="minorHAnsi" w:hAnsiTheme="minorHAnsi"/>
          <w:bCs/>
          <w:color w:val="000000" w:themeColor="text1"/>
        </w:rPr>
        <w:t>As coletas da água para consumo humano e do esgoto doméstico serão realizadas na cidade de Cândido Mota, nos distritos de Frutal do Campo, Santo Antônio do Paranapanema, Nova Alexandria e Patrimônio de São Benedito</w:t>
      </w:r>
      <w:r w:rsidRPr="00E10855">
        <w:rPr>
          <w:rFonts w:asciiTheme="minorHAnsi" w:hAnsiTheme="minorHAnsi"/>
          <w:b/>
          <w:bCs/>
        </w:rPr>
        <w:t>.</w:t>
      </w:r>
    </w:p>
    <w:p w14:paraId="6E52ED57" w14:textId="77777777" w:rsidR="00E04AB9" w:rsidRPr="00E10855" w:rsidRDefault="00E04AB9" w:rsidP="00E04AB9">
      <w:pPr>
        <w:spacing w:line="240" w:lineRule="auto"/>
        <w:ind w:left="567" w:firstLine="567"/>
        <w:jc w:val="center"/>
        <w:rPr>
          <w:rFonts w:asciiTheme="minorHAnsi" w:hAnsiTheme="minorHAnsi"/>
          <w:b/>
          <w:bCs/>
        </w:rPr>
      </w:pPr>
    </w:p>
    <w:p w14:paraId="7E681551" w14:textId="77777777" w:rsidR="00E04AB9" w:rsidRPr="00E10855" w:rsidRDefault="00E04AB9" w:rsidP="00E04AB9">
      <w:pPr>
        <w:spacing w:line="240" w:lineRule="auto"/>
        <w:ind w:left="567" w:firstLine="567"/>
        <w:jc w:val="center"/>
        <w:rPr>
          <w:rFonts w:asciiTheme="minorHAnsi" w:hAnsiTheme="minorHAnsi"/>
          <w:b/>
          <w:bCs/>
        </w:rPr>
      </w:pPr>
    </w:p>
    <w:p w14:paraId="7A06C839" w14:textId="1C0DDBBD" w:rsidR="00E04AB9" w:rsidRDefault="00E04AB9" w:rsidP="00E04AB9">
      <w:pPr>
        <w:spacing w:line="240" w:lineRule="auto"/>
        <w:ind w:left="567" w:firstLine="567"/>
        <w:jc w:val="center"/>
        <w:rPr>
          <w:rFonts w:asciiTheme="minorHAnsi" w:hAnsiTheme="minorHAnsi"/>
          <w:b/>
          <w:bCs/>
        </w:rPr>
      </w:pPr>
    </w:p>
    <w:p w14:paraId="5AB3A6D1" w14:textId="391392DE" w:rsidR="00B068A0" w:rsidRDefault="00B068A0" w:rsidP="00E04AB9">
      <w:pPr>
        <w:spacing w:line="240" w:lineRule="auto"/>
        <w:ind w:left="567" w:firstLine="567"/>
        <w:jc w:val="center"/>
        <w:rPr>
          <w:rFonts w:asciiTheme="minorHAnsi" w:hAnsiTheme="minorHAnsi"/>
          <w:b/>
          <w:bCs/>
        </w:rPr>
      </w:pPr>
    </w:p>
    <w:p w14:paraId="3EF61A8D" w14:textId="02656D24" w:rsidR="00B068A0" w:rsidRDefault="00B068A0" w:rsidP="00E04AB9">
      <w:pPr>
        <w:spacing w:line="240" w:lineRule="auto"/>
        <w:ind w:left="567" w:firstLine="567"/>
        <w:jc w:val="center"/>
        <w:rPr>
          <w:rFonts w:asciiTheme="minorHAnsi" w:hAnsiTheme="minorHAnsi"/>
          <w:b/>
          <w:bCs/>
        </w:rPr>
      </w:pPr>
    </w:p>
    <w:p w14:paraId="0818B05C" w14:textId="36326855" w:rsidR="00B068A0" w:rsidRDefault="00B068A0" w:rsidP="00E04AB9">
      <w:pPr>
        <w:spacing w:line="240" w:lineRule="auto"/>
        <w:ind w:left="567" w:firstLine="567"/>
        <w:jc w:val="center"/>
        <w:rPr>
          <w:rFonts w:asciiTheme="minorHAnsi" w:hAnsiTheme="minorHAnsi"/>
          <w:b/>
          <w:bCs/>
        </w:rPr>
      </w:pPr>
    </w:p>
    <w:p w14:paraId="46D9441C" w14:textId="1816BC6B" w:rsidR="00B068A0" w:rsidRDefault="00B068A0" w:rsidP="00E04AB9">
      <w:pPr>
        <w:spacing w:line="240" w:lineRule="auto"/>
        <w:ind w:left="567" w:firstLine="567"/>
        <w:jc w:val="center"/>
        <w:rPr>
          <w:rFonts w:asciiTheme="minorHAnsi" w:hAnsiTheme="minorHAnsi"/>
          <w:b/>
          <w:bCs/>
        </w:rPr>
      </w:pPr>
    </w:p>
    <w:p w14:paraId="3B470AF8" w14:textId="2F7CAB7B" w:rsidR="00B068A0" w:rsidRDefault="00B068A0" w:rsidP="00E04AB9">
      <w:pPr>
        <w:spacing w:line="240" w:lineRule="auto"/>
        <w:ind w:left="567" w:firstLine="567"/>
        <w:jc w:val="center"/>
        <w:rPr>
          <w:rFonts w:asciiTheme="minorHAnsi" w:hAnsiTheme="minorHAnsi"/>
          <w:b/>
          <w:bCs/>
        </w:rPr>
      </w:pPr>
    </w:p>
    <w:p w14:paraId="5CCB49ED" w14:textId="7DDFE46F" w:rsidR="00B068A0" w:rsidRDefault="00B068A0" w:rsidP="00E04AB9">
      <w:pPr>
        <w:spacing w:line="240" w:lineRule="auto"/>
        <w:ind w:left="567" w:firstLine="567"/>
        <w:jc w:val="center"/>
        <w:rPr>
          <w:rFonts w:asciiTheme="minorHAnsi" w:hAnsiTheme="minorHAnsi"/>
          <w:b/>
          <w:bCs/>
        </w:rPr>
      </w:pPr>
    </w:p>
    <w:p w14:paraId="114B6047" w14:textId="13B93147" w:rsidR="00B068A0" w:rsidRDefault="00B068A0" w:rsidP="00E04AB9">
      <w:pPr>
        <w:spacing w:line="240" w:lineRule="auto"/>
        <w:ind w:left="567" w:firstLine="567"/>
        <w:jc w:val="center"/>
        <w:rPr>
          <w:rFonts w:asciiTheme="minorHAnsi" w:hAnsiTheme="minorHAnsi"/>
          <w:b/>
          <w:bCs/>
        </w:rPr>
      </w:pPr>
    </w:p>
    <w:p w14:paraId="42A42E16" w14:textId="2F88CBCC" w:rsidR="00B068A0" w:rsidRDefault="00B068A0" w:rsidP="00E04AB9">
      <w:pPr>
        <w:spacing w:line="240" w:lineRule="auto"/>
        <w:ind w:left="567" w:firstLine="567"/>
        <w:jc w:val="center"/>
        <w:rPr>
          <w:rFonts w:asciiTheme="minorHAnsi" w:hAnsiTheme="minorHAnsi"/>
          <w:b/>
          <w:bCs/>
        </w:rPr>
      </w:pPr>
    </w:p>
    <w:p w14:paraId="2DFF27BA" w14:textId="30A3E383" w:rsidR="00B068A0" w:rsidRDefault="00B068A0" w:rsidP="00E04AB9">
      <w:pPr>
        <w:spacing w:line="240" w:lineRule="auto"/>
        <w:ind w:left="567" w:firstLine="567"/>
        <w:jc w:val="center"/>
        <w:rPr>
          <w:rFonts w:asciiTheme="minorHAnsi" w:hAnsiTheme="minorHAnsi"/>
          <w:b/>
          <w:bCs/>
        </w:rPr>
      </w:pPr>
    </w:p>
    <w:p w14:paraId="1A5BE35F" w14:textId="522E71A0" w:rsidR="00B068A0" w:rsidRDefault="00B068A0" w:rsidP="00E04AB9">
      <w:pPr>
        <w:spacing w:line="240" w:lineRule="auto"/>
        <w:ind w:left="567" w:firstLine="567"/>
        <w:jc w:val="center"/>
        <w:rPr>
          <w:rFonts w:asciiTheme="minorHAnsi" w:hAnsiTheme="minorHAnsi"/>
          <w:b/>
          <w:bCs/>
        </w:rPr>
      </w:pPr>
    </w:p>
    <w:p w14:paraId="5AC9F737" w14:textId="111DEEFF" w:rsidR="00B068A0" w:rsidRDefault="00B068A0" w:rsidP="00E04AB9">
      <w:pPr>
        <w:spacing w:line="240" w:lineRule="auto"/>
        <w:ind w:left="567" w:firstLine="567"/>
        <w:jc w:val="center"/>
        <w:rPr>
          <w:rFonts w:asciiTheme="minorHAnsi" w:hAnsiTheme="minorHAnsi"/>
          <w:b/>
          <w:bCs/>
        </w:rPr>
      </w:pPr>
    </w:p>
    <w:p w14:paraId="44666356" w14:textId="26FDA4A6" w:rsidR="00B068A0" w:rsidRDefault="00B068A0" w:rsidP="00E04AB9">
      <w:pPr>
        <w:spacing w:line="240" w:lineRule="auto"/>
        <w:ind w:left="567" w:firstLine="567"/>
        <w:jc w:val="center"/>
        <w:rPr>
          <w:rFonts w:asciiTheme="minorHAnsi" w:hAnsiTheme="minorHAnsi"/>
          <w:b/>
          <w:bCs/>
        </w:rPr>
      </w:pPr>
    </w:p>
    <w:p w14:paraId="6BA235F1" w14:textId="7605A938" w:rsidR="00B068A0" w:rsidRDefault="00B068A0" w:rsidP="00E04AB9">
      <w:pPr>
        <w:spacing w:line="240" w:lineRule="auto"/>
        <w:ind w:left="567" w:firstLine="567"/>
        <w:jc w:val="center"/>
        <w:rPr>
          <w:rFonts w:asciiTheme="minorHAnsi" w:hAnsiTheme="minorHAnsi"/>
          <w:b/>
          <w:bCs/>
        </w:rPr>
      </w:pPr>
    </w:p>
    <w:p w14:paraId="5239B324" w14:textId="0A9A5834" w:rsidR="00E301D8" w:rsidRDefault="00E301D8" w:rsidP="00E04AB9">
      <w:pPr>
        <w:spacing w:line="240" w:lineRule="auto"/>
        <w:ind w:left="567" w:firstLine="567"/>
        <w:jc w:val="center"/>
        <w:rPr>
          <w:rFonts w:asciiTheme="minorHAnsi" w:hAnsiTheme="minorHAnsi"/>
          <w:b/>
          <w:bCs/>
        </w:rPr>
      </w:pPr>
    </w:p>
    <w:p w14:paraId="5E367A7C" w14:textId="6B05DEB4" w:rsidR="00E301D8" w:rsidRDefault="00E301D8" w:rsidP="00E04AB9">
      <w:pPr>
        <w:spacing w:line="240" w:lineRule="auto"/>
        <w:ind w:left="567" w:firstLine="567"/>
        <w:jc w:val="center"/>
        <w:rPr>
          <w:rFonts w:asciiTheme="minorHAnsi" w:hAnsiTheme="minorHAnsi"/>
          <w:b/>
          <w:bCs/>
        </w:rPr>
      </w:pPr>
    </w:p>
    <w:p w14:paraId="5B3DA2AA" w14:textId="66963696" w:rsidR="00E301D8" w:rsidRDefault="00E301D8" w:rsidP="00E04AB9">
      <w:pPr>
        <w:spacing w:line="240" w:lineRule="auto"/>
        <w:ind w:left="567" w:firstLine="567"/>
        <w:jc w:val="center"/>
        <w:rPr>
          <w:rFonts w:asciiTheme="minorHAnsi" w:hAnsiTheme="minorHAnsi"/>
          <w:b/>
          <w:bCs/>
        </w:rPr>
      </w:pPr>
    </w:p>
    <w:p w14:paraId="2BB908BD" w14:textId="7490F1E1" w:rsidR="00E301D8" w:rsidRDefault="00E301D8" w:rsidP="00E04AB9">
      <w:pPr>
        <w:spacing w:line="240" w:lineRule="auto"/>
        <w:ind w:left="567" w:firstLine="567"/>
        <w:jc w:val="center"/>
        <w:rPr>
          <w:rFonts w:asciiTheme="minorHAnsi" w:hAnsiTheme="minorHAnsi"/>
          <w:b/>
          <w:bCs/>
        </w:rPr>
      </w:pPr>
    </w:p>
    <w:p w14:paraId="779C3FEB" w14:textId="404D0BE3" w:rsidR="00E301D8" w:rsidRDefault="00E301D8" w:rsidP="00E04AB9">
      <w:pPr>
        <w:spacing w:line="240" w:lineRule="auto"/>
        <w:ind w:left="567" w:firstLine="567"/>
        <w:jc w:val="center"/>
        <w:rPr>
          <w:rFonts w:asciiTheme="minorHAnsi" w:hAnsiTheme="minorHAnsi"/>
          <w:b/>
          <w:bCs/>
        </w:rPr>
      </w:pPr>
    </w:p>
    <w:p w14:paraId="66CDE47F" w14:textId="03C3BE99" w:rsidR="00E301D8" w:rsidRDefault="00E301D8" w:rsidP="00E04AB9">
      <w:pPr>
        <w:spacing w:line="240" w:lineRule="auto"/>
        <w:ind w:left="567" w:firstLine="567"/>
        <w:jc w:val="center"/>
        <w:rPr>
          <w:rFonts w:asciiTheme="minorHAnsi" w:hAnsiTheme="minorHAnsi"/>
          <w:b/>
          <w:bCs/>
        </w:rPr>
      </w:pPr>
    </w:p>
    <w:p w14:paraId="07739AA0" w14:textId="78FF9196" w:rsidR="00E301D8" w:rsidRDefault="00E301D8" w:rsidP="00E04AB9">
      <w:pPr>
        <w:spacing w:line="240" w:lineRule="auto"/>
        <w:ind w:left="567" w:firstLine="567"/>
        <w:jc w:val="center"/>
        <w:rPr>
          <w:rFonts w:asciiTheme="minorHAnsi" w:hAnsiTheme="minorHAnsi"/>
          <w:b/>
          <w:bCs/>
        </w:rPr>
      </w:pPr>
    </w:p>
    <w:p w14:paraId="7F8120CC" w14:textId="17D43550" w:rsidR="00E301D8" w:rsidRDefault="00E301D8" w:rsidP="00E04AB9">
      <w:pPr>
        <w:spacing w:line="240" w:lineRule="auto"/>
        <w:ind w:left="567" w:firstLine="567"/>
        <w:jc w:val="center"/>
        <w:rPr>
          <w:rFonts w:asciiTheme="minorHAnsi" w:hAnsiTheme="minorHAnsi"/>
          <w:b/>
          <w:bCs/>
        </w:rPr>
      </w:pPr>
    </w:p>
    <w:p w14:paraId="430DF3A3" w14:textId="09488930" w:rsidR="00E301D8" w:rsidRDefault="00E301D8" w:rsidP="00E04AB9">
      <w:pPr>
        <w:spacing w:line="240" w:lineRule="auto"/>
        <w:ind w:left="567" w:firstLine="567"/>
        <w:jc w:val="center"/>
        <w:rPr>
          <w:rFonts w:asciiTheme="minorHAnsi" w:hAnsiTheme="minorHAnsi"/>
          <w:b/>
          <w:bCs/>
        </w:rPr>
      </w:pPr>
    </w:p>
    <w:p w14:paraId="3EC3A92A" w14:textId="733D88F8" w:rsidR="00E301D8" w:rsidRDefault="00E301D8" w:rsidP="00E04AB9">
      <w:pPr>
        <w:spacing w:line="240" w:lineRule="auto"/>
        <w:ind w:left="567" w:firstLine="567"/>
        <w:jc w:val="center"/>
        <w:rPr>
          <w:rFonts w:asciiTheme="minorHAnsi" w:hAnsiTheme="minorHAnsi"/>
          <w:b/>
          <w:bCs/>
        </w:rPr>
      </w:pPr>
    </w:p>
    <w:p w14:paraId="1ABC94B2" w14:textId="4FA13B38" w:rsidR="00E301D8" w:rsidRDefault="00E301D8" w:rsidP="00E04AB9">
      <w:pPr>
        <w:spacing w:line="240" w:lineRule="auto"/>
        <w:ind w:left="567" w:firstLine="567"/>
        <w:jc w:val="center"/>
        <w:rPr>
          <w:rFonts w:asciiTheme="minorHAnsi" w:hAnsiTheme="minorHAnsi"/>
          <w:b/>
          <w:bCs/>
        </w:rPr>
      </w:pPr>
    </w:p>
    <w:p w14:paraId="7769A2EA" w14:textId="2A9BE777" w:rsidR="00E301D8" w:rsidRDefault="00E301D8" w:rsidP="00E04AB9">
      <w:pPr>
        <w:spacing w:line="240" w:lineRule="auto"/>
        <w:ind w:left="567" w:firstLine="567"/>
        <w:jc w:val="center"/>
        <w:rPr>
          <w:rFonts w:asciiTheme="minorHAnsi" w:hAnsiTheme="minorHAnsi"/>
          <w:b/>
          <w:bCs/>
        </w:rPr>
      </w:pPr>
    </w:p>
    <w:p w14:paraId="3A0B8ED5" w14:textId="6873499C" w:rsidR="00E301D8" w:rsidRDefault="00E301D8" w:rsidP="00E04AB9">
      <w:pPr>
        <w:spacing w:line="240" w:lineRule="auto"/>
        <w:ind w:left="567" w:firstLine="567"/>
        <w:jc w:val="center"/>
        <w:rPr>
          <w:rFonts w:asciiTheme="minorHAnsi" w:hAnsiTheme="minorHAnsi"/>
          <w:b/>
          <w:bCs/>
        </w:rPr>
      </w:pPr>
    </w:p>
    <w:p w14:paraId="29DBC369" w14:textId="6EE44F89" w:rsidR="00E301D8" w:rsidRDefault="00E301D8" w:rsidP="00E04AB9">
      <w:pPr>
        <w:spacing w:line="240" w:lineRule="auto"/>
        <w:ind w:left="567" w:firstLine="567"/>
        <w:jc w:val="center"/>
        <w:rPr>
          <w:rFonts w:asciiTheme="minorHAnsi" w:hAnsiTheme="minorHAnsi"/>
          <w:b/>
          <w:bCs/>
        </w:rPr>
      </w:pPr>
    </w:p>
    <w:p w14:paraId="47CC240B" w14:textId="7D8F9BC6" w:rsidR="00E301D8" w:rsidRDefault="00E301D8" w:rsidP="00E04AB9">
      <w:pPr>
        <w:spacing w:line="240" w:lineRule="auto"/>
        <w:ind w:left="567" w:firstLine="567"/>
        <w:jc w:val="center"/>
        <w:rPr>
          <w:rFonts w:asciiTheme="minorHAnsi" w:hAnsiTheme="minorHAnsi"/>
          <w:b/>
          <w:bCs/>
        </w:rPr>
      </w:pPr>
    </w:p>
    <w:p w14:paraId="0957FCB6" w14:textId="77777777" w:rsidR="00E301D8" w:rsidRPr="00E10855" w:rsidRDefault="00E301D8" w:rsidP="00E04AB9">
      <w:pPr>
        <w:spacing w:line="240" w:lineRule="auto"/>
        <w:ind w:left="567" w:firstLine="567"/>
        <w:jc w:val="center"/>
        <w:rPr>
          <w:rFonts w:asciiTheme="minorHAnsi" w:hAnsiTheme="minorHAnsi"/>
          <w:b/>
          <w:bCs/>
        </w:rPr>
      </w:pPr>
    </w:p>
    <w:p w14:paraId="713C2006" w14:textId="77777777" w:rsidR="00E04AB9" w:rsidRPr="00E10855" w:rsidRDefault="00E04AB9" w:rsidP="00E04AB9">
      <w:pPr>
        <w:spacing w:line="240" w:lineRule="auto"/>
        <w:ind w:left="567" w:firstLine="567"/>
        <w:jc w:val="center"/>
        <w:rPr>
          <w:rFonts w:asciiTheme="minorHAnsi" w:hAnsiTheme="minorHAnsi"/>
          <w:b/>
          <w:bCs/>
        </w:rPr>
      </w:pPr>
    </w:p>
    <w:p w14:paraId="69B84459" w14:textId="77777777" w:rsidR="00E04AB9" w:rsidRPr="00E10855" w:rsidRDefault="00E04AB9" w:rsidP="006D0AFF">
      <w:pPr>
        <w:spacing w:line="240" w:lineRule="auto"/>
        <w:ind w:left="567" w:firstLine="0"/>
        <w:jc w:val="center"/>
        <w:rPr>
          <w:rFonts w:asciiTheme="minorHAnsi" w:hAnsiTheme="minorHAnsi" w:cs="Cambria"/>
          <w:b/>
          <w:bCs/>
        </w:rPr>
      </w:pPr>
      <w:r w:rsidRPr="00E10855">
        <w:rPr>
          <w:rFonts w:asciiTheme="minorHAnsi" w:hAnsiTheme="minorHAnsi" w:cs="Cambria"/>
          <w:b/>
          <w:bCs/>
        </w:rPr>
        <w:t>ANEXO III</w:t>
      </w:r>
    </w:p>
    <w:p w14:paraId="5D230C08" w14:textId="77777777" w:rsidR="00E04AB9" w:rsidRPr="00E10855" w:rsidRDefault="00E04AB9" w:rsidP="006D0AFF">
      <w:pPr>
        <w:spacing w:before="240" w:line="240" w:lineRule="auto"/>
        <w:ind w:left="567" w:right="-1" w:firstLine="0"/>
        <w:jc w:val="center"/>
        <w:rPr>
          <w:rFonts w:asciiTheme="minorHAnsi" w:hAnsiTheme="minorHAnsi" w:cs="Calibri"/>
          <w:b/>
          <w:bCs/>
        </w:rPr>
      </w:pPr>
      <w:r w:rsidRPr="00E10855">
        <w:rPr>
          <w:rFonts w:asciiTheme="minorHAnsi" w:hAnsiTheme="minorHAnsi" w:cs="Calibri"/>
          <w:b/>
          <w:bCs/>
        </w:rPr>
        <w:t>MODELO PARA A PROPOSTA (TIMBRE DA EMPRESA)</w:t>
      </w:r>
    </w:p>
    <w:p w14:paraId="249178DB" w14:textId="77777777" w:rsidR="00E04AB9" w:rsidRPr="00E10855" w:rsidRDefault="00E04AB9" w:rsidP="00E04AB9">
      <w:pPr>
        <w:spacing w:line="240" w:lineRule="auto"/>
        <w:ind w:left="567" w:firstLine="567"/>
        <w:jc w:val="left"/>
        <w:rPr>
          <w:rFonts w:asciiTheme="minorHAnsi" w:hAnsiTheme="minorHAnsi"/>
          <w:b/>
          <w:bCs/>
        </w:rPr>
      </w:pPr>
    </w:p>
    <w:p w14:paraId="7BD63D40" w14:textId="77777777" w:rsidR="00E04AB9" w:rsidRPr="00E10855" w:rsidRDefault="00E04AB9" w:rsidP="006D0AFF">
      <w:pPr>
        <w:spacing w:line="240" w:lineRule="auto"/>
        <w:ind w:left="567" w:firstLine="0"/>
        <w:jc w:val="left"/>
        <w:rPr>
          <w:rFonts w:asciiTheme="minorHAnsi" w:hAnsiTheme="minorHAnsi"/>
          <w:b/>
          <w:bCs/>
        </w:rPr>
      </w:pPr>
      <w:r w:rsidRPr="00E10855">
        <w:rPr>
          <w:rFonts w:asciiTheme="minorHAnsi" w:hAnsiTheme="minorHAnsi"/>
          <w:b/>
          <w:bCs/>
        </w:rPr>
        <w:t>PROCESSO ADMINISTRATIVO N° 003/2026</w:t>
      </w:r>
    </w:p>
    <w:p w14:paraId="64F8BC54" w14:textId="77777777" w:rsidR="00E04AB9" w:rsidRPr="00E10855" w:rsidRDefault="00E04AB9" w:rsidP="006D0AFF">
      <w:pPr>
        <w:spacing w:line="240" w:lineRule="auto"/>
        <w:ind w:left="567" w:firstLine="0"/>
        <w:jc w:val="left"/>
        <w:rPr>
          <w:rFonts w:asciiTheme="minorHAnsi" w:hAnsiTheme="minorHAnsi"/>
          <w:b/>
          <w:bCs/>
        </w:rPr>
      </w:pPr>
      <w:r w:rsidRPr="00E10855">
        <w:rPr>
          <w:rFonts w:asciiTheme="minorHAnsi" w:hAnsiTheme="minorHAnsi"/>
          <w:b/>
          <w:bCs/>
        </w:rPr>
        <w:t>PREGÃO ELETRONICO N° 001/2026</w:t>
      </w:r>
    </w:p>
    <w:p w14:paraId="355DDAED" w14:textId="77777777" w:rsidR="00E04AB9" w:rsidRPr="00E10855" w:rsidRDefault="00E04AB9" w:rsidP="006D0AFF">
      <w:pPr>
        <w:spacing w:line="240" w:lineRule="auto"/>
        <w:ind w:left="567" w:firstLine="0"/>
        <w:jc w:val="left"/>
        <w:rPr>
          <w:rFonts w:asciiTheme="minorHAnsi" w:hAnsiTheme="minorHAnsi"/>
          <w:b/>
          <w:bCs/>
        </w:rPr>
      </w:pPr>
      <w:r w:rsidRPr="00E10855">
        <w:rPr>
          <w:rFonts w:asciiTheme="minorHAnsi" w:hAnsiTheme="minorHAnsi"/>
          <w:b/>
          <w:bCs/>
        </w:rPr>
        <w:t>SOLICITAÇÃO N° 031/2026</w:t>
      </w:r>
    </w:p>
    <w:p w14:paraId="6CA48BF7" w14:textId="77777777" w:rsidR="00E04AB9" w:rsidRPr="00E10855" w:rsidRDefault="00E04AB9" w:rsidP="00E04AB9">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left="567" w:right="-1" w:firstLine="567"/>
        <w:rPr>
          <w:rFonts w:asciiTheme="minorHAnsi" w:hAnsiTheme="minorHAnsi" w:cs="Cambria"/>
        </w:rPr>
      </w:pPr>
      <w:r w:rsidRPr="00E10855">
        <w:rPr>
          <w:rFonts w:asciiTheme="minorHAnsi" w:hAnsiTheme="minorHAnsi" w:cs="Cambria"/>
          <w:color w:val="000000" w:themeColor="text1"/>
        </w:rPr>
        <w:t>Em atendimento ao Pregão Eletrônico n</w:t>
      </w:r>
      <w:r w:rsidRPr="00E10855">
        <w:rPr>
          <w:rFonts w:asciiTheme="minorHAnsi" w:hAnsiTheme="minorHAnsi" w:cs="Cambria"/>
          <w:b/>
          <w:bCs/>
          <w:color w:val="000000" w:themeColor="text1"/>
        </w:rPr>
        <w:t>º</w:t>
      </w:r>
      <w:r w:rsidRPr="00E10855">
        <w:rPr>
          <w:rFonts w:asciiTheme="minorHAnsi" w:hAnsiTheme="minorHAnsi" w:cs="Cambria"/>
          <w:bCs/>
          <w:color w:val="000000" w:themeColor="text1"/>
        </w:rPr>
        <w:t>. 001/2026</w:t>
      </w:r>
      <w:r w:rsidRPr="00E10855">
        <w:rPr>
          <w:rFonts w:asciiTheme="minorHAnsi" w:hAnsiTheme="minorHAnsi" w:cs="Cambria"/>
          <w:color w:val="000000" w:themeColor="text1"/>
        </w:rPr>
        <w:t xml:space="preserve">, apresento nossa proposta de preços para </w:t>
      </w:r>
      <w:r w:rsidRPr="00E10855">
        <w:rPr>
          <w:rFonts w:asciiTheme="minorHAnsi" w:eastAsia="Times New Roman" w:hAnsiTheme="minorHAnsi" w:cs="Cambria"/>
          <w:b/>
          <w:color w:val="000000"/>
          <w:lang w:eastAsia="pt-BR"/>
        </w:rPr>
        <w:t>CONTRATAÇÃO DE EMPRESA ESPECIALIZADA, DEVIDAMENTE ACREDITADA, PARA A PRESTAÇÃO DE SERVIÇOS CONTÍNUOS DE COLETA, PRESERVAÇÃO, TRANSPORTE, ENSAIOS LABORATORIAIS E EMISSÃO DE LAUDOS TÉCNICOS DA QUALIDADE DA ÁGUA PARA CONSUMO HUMANO E DA EFICIÊNCIA DO TRATAMENTO DE ESGOTOS SANITÁRIOS, DESTINADOS AO ATENDIMENTO DAS DEMANDAS DO SERVIÇO AUTÔNOMO DE ÁGUA E ESGOTO DE CÂNDIDO MOTA, ABRANGENDO A SEDE DO MUNICÍPIO E SEUS DISTRITOS</w:t>
      </w:r>
      <w:r w:rsidRPr="00E10855">
        <w:rPr>
          <w:rFonts w:asciiTheme="minorHAnsi" w:hAnsiTheme="minorHAnsi" w:cs="Cambria"/>
          <w:color w:val="000000" w:themeColor="text1"/>
        </w:rPr>
        <w:t>, conforme abaixo especificados:</w:t>
      </w:r>
    </w:p>
    <w:p w14:paraId="7F9A62B6" w14:textId="77777777" w:rsidR="00E04AB9" w:rsidRPr="00E10855" w:rsidRDefault="00E04AB9" w:rsidP="00E04AB9">
      <w:pPr>
        <w:spacing w:line="240" w:lineRule="auto"/>
        <w:ind w:left="567" w:firstLine="567"/>
        <w:rPr>
          <w:rFonts w:asciiTheme="minorHAnsi" w:hAnsiTheme="minorHAnsi" w:cs="Cambria"/>
        </w:rPr>
      </w:pPr>
      <w:r w:rsidRPr="00E10855">
        <w:rPr>
          <w:rFonts w:asciiTheme="minorHAnsi" w:hAnsiTheme="minorHAnsi" w:cs="Cambria"/>
        </w:rPr>
        <w:t>IDENTIFICAÇÃO DA PROPONENTE</w:t>
      </w:r>
    </w:p>
    <w:tbl>
      <w:tblPr>
        <w:tblW w:w="8930" w:type="dxa"/>
        <w:tblInd w:w="704" w:type="dxa"/>
        <w:tblCellMar>
          <w:left w:w="5" w:type="dxa"/>
          <w:right w:w="5" w:type="dxa"/>
        </w:tblCellMar>
        <w:tblLook w:val="04A0" w:firstRow="1" w:lastRow="0" w:firstColumn="1" w:lastColumn="0" w:noHBand="0" w:noVBand="1"/>
      </w:tblPr>
      <w:tblGrid>
        <w:gridCol w:w="3406"/>
        <w:gridCol w:w="5524"/>
      </w:tblGrid>
      <w:tr w:rsidR="00E04AB9" w:rsidRPr="00E10855" w14:paraId="39DDD07D" w14:textId="77777777" w:rsidTr="00AE32F2">
        <w:trPr>
          <w:trHeight w:val="231"/>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9D42E"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NOME</w:t>
            </w:r>
            <w:r w:rsidRPr="00E10855">
              <w:rPr>
                <w:rFonts w:asciiTheme="minorHAnsi" w:eastAsia="Calibri" w:hAnsiTheme="minorHAnsi" w:cs="Cambria"/>
                <w:spacing w:val="-5"/>
                <w:lang w:val="pt-PT"/>
              </w:rPr>
              <w:t xml:space="preserve"> </w:t>
            </w:r>
            <w:r w:rsidRPr="00E10855">
              <w:rPr>
                <w:rFonts w:asciiTheme="minorHAnsi" w:eastAsia="Calibri" w:hAnsiTheme="minorHAnsi" w:cs="Cambria"/>
                <w:lang w:val="pt-PT"/>
              </w:rPr>
              <w:t>DE</w:t>
            </w:r>
            <w:r w:rsidRPr="00E10855">
              <w:rPr>
                <w:rFonts w:asciiTheme="minorHAnsi" w:eastAsia="Calibri" w:hAnsiTheme="minorHAnsi" w:cs="Cambria"/>
                <w:spacing w:val="-1"/>
                <w:lang w:val="pt-PT"/>
              </w:rPr>
              <w:t xml:space="preserve"> </w:t>
            </w:r>
            <w:r w:rsidRPr="00E10855">
              <w:rPr>
                <w:rFonts w:asciiTheme="minorHAnsi" w:eastAsia="Calibri" w:hAnsiTheme="minorHAnsi" w:cs="Cambria"/>
                <w:lang w:val="pt-PT"/>
              </w:rPr>
              <w:t>FANTASIA:</w:t>
            </w:r>
          </w:p>
        </w:tc>
      </w:tr>
      <w:tr w:rsidR="00E04AB9" w:rsidRPr="00E10855" w14:paraId="04F05640" w14:textId="77777777" w:rsidTr="00AE32F2">
        <w:trPr>
          <w:trHeight w:val="271"/>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0D9414D8"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RAZÃO</w:t>
            </w:r>
            <w:r w:rsidRPr="00E10855">
              <w:rPr>
                <w:rFonts w:asciiTheme="minorHAnsi" w:eastAsia="Calibri" w:hAnsiTheme="minorHAnsi" w:cs="Cambria"/>
                <w:spacing w:val="-2"/>
                <w:lang w:val="pt-PT"/>
              </w:rPr>
              <w:t xml:space="preserve"> </w:t>
            </w:r>
            <w:r w:rsidRPr="00E10855">
              <w:rPr>
                <w:rFonts w:asciiTheme="minorHAnsi" w:eastAsia="Calibri" w:hAnsiTheme="minorHAnsi" w:cs="Cambria"/>
                <w:lang w:val="pt-PT"/>
              </w:rPr>
              <w:t>SOCIAL:</w:t>
            </w:r>
          </w:p>
        </w:tc>
      </w:tr>
      <w:tr w:rsidR="00E04AB9" w:rsidRPr="00E10855" w14:paraId="38A35972" w14:textId="77777777" w:rsidTr="00AE32F2">
        <w:trPr>
          <w:trHeight w:val="26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13297612"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CNPJ:</w:t>
            </w:r>
          </w:p>
        </w:tc>
      </w:tr>
      <w:tr w:rsidR="00E04AB9" w:rsidRPr="00E10855" w14:paraId="5CE234BE" w14:textId="77777777" w:rsidTr="00AE32F2">
        <w:trPr>
          <w:trHeight w:val="251"/>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DAB3A23" w14:textId="77777777" w:rsidR="00E04AB9" w:rsidRPr="00E10855" w:rsidRDefault="00E04AB9" w:rsidP="00623076">
            <w:pPr>
              <w:widowControl w:val="0"/>
              <w:spacing w:line="240" w:lineRule="auto"/>
              <w:ind w:left="131" w:right="847" w:firstLine="0"/>
              <w:jc w:val="left"/>
              <w:rPr>
                <w:rFonts w:asciiTheme="minorHAnsi" w:eastAsia="Calibri" w:hAnsiTheme="minorHAnsi" w:cs="Cambria"/>
                <w:lang w:val="pt-PT"/>
              </w:rPr>
            </w:pPr>
            <w:r w:rsidRPr="00E10855">
              <w:rPr>
                <w:rFonts w:asciiTheme="minorHAnsi" w:eastAsia="Calibri" w:hAnsiTheme="minorHAnsi" w:cs="Cambria"/>
                <w:lang w:val="pt-PT"/>
              </w:rPr>
              <w:t>INSC.</w:t>
            </w:r>
            <w:r w:rsidRPr="00E10855">
              <w:rPr>
                <w:rFonts w:asciiTheme="minorHAnsi" w:eastAsia="Calibri" w:hAnsiTheme="minorHAnsi" w:cs="Cambria"/>
                <w:spacing w:val="-3"/>
                <w:lang w:val="pt-PT"/>
              </w:rPr>
              <w:t xml:space="preserve"> </w:t>
            </w:r>
            <w:r w:rsidRPr="00E10855">
              <w:rPr>
                <w:rFonts w:asciiTheme="minorHAnsi" w:eastAsia="Calibri" w:hAnsiTheme="minorHAnsi" w:cs="Cambria"/>
                <w:lang w:val="pt-PT"/>
              </w:rPr>
              <w:t>EST.:</w:t>
            </w:r>
          </w:p>
        </w:tc>
      </w:tr>
      <w:tr w:rsidR="00E04AB9" w:rsidRPr="00E10855" w14:paraId="582FED5E" w14:textId="77777777" w:rsidTr="00AE32F2">
        <w:trPr>
          <w:trHeight w:val="24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D0E49BE" w14:textId="77777777" w:rsidR="00E04AB9" w:rsidRPr="00E10855" w:rsidRDefault="00E04AB9" w:rsidP="00623076">
            <w:pPr>
              <w:widowControl w:val="0"/>
              <w:tabs>
                <w:tab w:val="left" w:pos="3320"/>
                <w:tab w:val="left" w:pos="4188"/>
              </w:tabs>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OPTANTE</w:t>
            </w:r>
            <w:r w:rsidRPr="00E10855">
              <w:rPr>
                <w:rFonts w:asciiTheme="minorHAnsi" w:eastAsia="Calibri" w:hAnsiTheme="minorHAnsi" w:cs="Cambria"/>
                <w:spacing w:val="-4"/>
                <w:lang w:val="pt-PT"/>
              </w:rPr>
              <w:t xml:space="preserve"> </w:t>
            </w:r>
            <w:r w:rsidRPr="00E10855">
              <w:rPr>
                <w:rFonts w:asciiTheme="minorHAnsi" w:eastAsia="Calibri" w:hAnsiTheme="minorHAnsi" w:cs="Cambria"/>
                <w:lang w:val="pt-PT"/>
              </w:rPr>
              <w:t>PELO</w:t>
            </w:r>
            <w:r w:rsidRPr="00E10855">
              <w:rPr>
                <w:rFonts w:asciiTheme="minorHAnsi" w:eastAsia="Calibri" w:hAnsiTheme="minorHAnsi" w:cs="Cambria"/>
                <w:spacing w:val="-2"/>
                <w:lang w:val="pt-PT"/>
              </w:rPr>
              <w:t xml:space="preserve"> </w:t>
            </w:r>
            <w:r w:rsidRPr="00E10855">
              <w:rPr>
                <w:rFonts w:asciiTheme="minorHAnsi" w:eastAsia="Calibri" w:hAnsiTheme="minorHAnsi" w:cs="Cambria"/>
                <w:lang w:val="pt-PT"/>
              </w:rPr>
              <w:t>SIMPLES?</w:t>
            </w:r>
            <w:r w:rsidRPr="00E10855">
              <w:rPr>
                <w:rFonts w:asciiTheme="minorHAnsi" w:eastAsia="Calibri" w:hAnsiTheme="minorHAnsi" w:cs="Cambria"/>
                <w:spacing w:val="-2"/>
                <w:lang w:val="pt-PT"/>
              </w:rPr>
              <w:t xml:space="preserve"> </w:t>
            </w:r>
            <w:r w:rsidRPr="00E10855">
              <w:rPr>
                <w:rFonts w:asciiTheme="minorHAnsi" w:eastAsia="Calibri" w:hAnsiTheme="minorHAnsi" w:cs="Cambria"/>
                <w:lang w:val="pt-PT"/>
              </w:rPr>
              <w:t>SIM (</w:t>
            </w:r>
            <w:r w:rsidRPr="00E10855">
              <w:rPr>
                <w:rFonts w:asciiTheme="minorHAnsi" w:eastAsia="Calibri" w:hAnsiTheme="minorHAnsi" w:cs="Cambria"/>
                <w:lang w:val="pt-PT"/>
              </w:rPr>
              <w:tab/>
              <w:t>)</w:t>
            </w:r>
            <w:r w:rsidRPr="00E10855">
              <w:rPr>
                <w:rFonts w:asciiTheme="minorHAnsi" w:eastAsia="Calibri" w:hAnsiTheme="minorHAnsi" w:cs="Cambria"/>
                <w:spacing w:val="-3"/>
                <w:lang w:val="pt-PT"/>
              </w:rPr>
              <w:t xml:space="preserve"> </w:t>
            </w:r>
            <w:r w:rsidRPr="00E10855">
              <w:rPr>
                <w:rFonts w:asciiTheme="minorHAnsi" w:eastAsia="Calibri" w:hAnsiTheme="minorHAnsi" w:cs="Cambria"/>
                <w:lang w:val="pt-PT"/>
              </w:rPr>
              <w:t>NÃO(</w:t>
            </w:r>
            <w:r w:rsidRPr="00E10855">
              <w:rPr>
                <w:rFonts w:asciiTheme="minorHAnsi" w:eastAsia="Calibri" w:hAnsiTheme="minorHAnsi" w:cs="Cambria"/>
                <w:lang w:val="pt-PT"/>
              </w:rPr>
              <w:tab/>
              <w:t>)</w:t>
            </w:r>
          </w:p>
        </w:tc>
      </w:tr>
      <w:tr w:rsidR="00E04AB9" w:rsidRPr="00E10855" w14:paraId="659CA8C1" w14:textId="77777777" w:rsidTr="00AE32F2">
        <w:trPr>
          <w:trHeight w:val="275"/>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41B205FE"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ENDEREÇO:</w:t>
            </w:r>
          </w:p>
        </w:tc>
      </w:tr>
      <w:tr w:rsidR="00E04AB9" w:rsidRPr="00E10855" w14:paraId="3149C97D" w14:textId="77777777" w:rsidTr="00AE32F2">
        <w:trPr>
          <w:trHeight w:val="251"/>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602D8E4"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BAIRRO:</w:t>
            </w:r>
          </w:p>
        </w:tc>
        <w:tc>
          <w:tcPr>
            <w:tcW w:w="5524" w:type="dxa"/>
            <w:tcBorders>
              <w:top w:val="single" w:sz="4" w:space="0" w:color="000000"/>
              <w:left w:val="single" w:sz="4" w:space="0" w:color="000000"/>
              <w:bottom w:val="single" w:sz="4" w:space="0" w:color="000000"/>
              <w:right w:val="single" w:sz="4" w:space="0" w:color="000000"/>
            </w:tcBorders>
            <w:shd w:val="clear" w:color="auto" w:fill="auto"/>
          </w:tcPr>
          <w:p w14:paraId="7647886E"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CIDADE:</w:t>
            </w:r>
          </w:p>
        </w:tc>
      </w:tr>
      <w:tr w:rsidR="00E04AB9" w:rsidRPr="00E10855" w14:paraId="65A46246" w14:textId="77777777" w:rsidTr="00AE32F2">
        <w:trPr>
          <w:trHeight w:val="241"/>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76C39F0B"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CEP:</w:t>
            </w:r>
          </w:p>
        </w:tc>
        <w:tc>
          <w:tcPr>
            <w:tcW w:w="5524" w:type="dxa"/>
            <w:tcBorders>
              <w:top w:val="single" w:sz="4" w:space="0" w:color="000000"/>
              <w:left w:val="single" w:sz="4" w:space="0" w:color="000000"/>
              <w:bottom w:val="single" w:sz="4" w:space="0" w:color="000000"/>
              <w:right w:val="single" w:sz="4" w:space="0" w:color="000000"/>
            </w:tcBorders>
            <w:shd w:val="clear" w:color="auto" w:fill="auto"/>
          </w:tcPr>
          <w:p w14:paraId="49B952A5"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E-MAIL:</w:t>
            </w:r>
          </w:p>
        </w:tc>
      </w:tr>
      <w:tr w:rsidR="00E04AB9" w:rsidRPr="00E10855" w14:paraId="2D621CC0" w14:textId="77777777" w:rsidTr="00AE32F2">
        <w:trPr>
          <w:trHeight w:val="307"/>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5B0B91"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TELEFONE:</w:t>
            </w:r>
          </w:p>
        </w:tc>
        <w:tc>
          <w:tcPr>
            <w:tcW w:w="5524" w:type="dxa"/>
            <w:tcBorders>
              <w:top w:val="single" w:sz="4" w:space="0" w:color="000000"/>
              <w:left w:val="single" w:sz="4" w:space="0" w:color="000000"/>
              <w:bottom w:val="single" w:sz="4" w:space="0" w:color="000000"/>
              <w:right w:val="single" w:sz="4" w:space="0" w:color="000000"/>
            </w:tcBorders>
            <w:shd w:val="clear" w:color="auto" w:fill="auto"/>
          </w:tcPr>
          <w:p w14:paraId="35D7A859"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FAX:</w:t>
            </w:r>
          </w:p>
        </w:tc>
      </w:tr>
      <w:tr w:rsidR="00E04AB9" w:rsidRPr="00E10855" w14:paraId="1A240A40" w14:textId="77777777" w:rsidTr="00AE32F2">
        <w:trPr>
          <w:trHeight w:val="270"/>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7F5B0FE"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CONTATO</w:t>
            </w:r>
            <w:r w:rsidRPr="00E10855">
              <w:rPr>
                <w:rFonts w:asciiTheme="minorHAnsi" w:eastAsia="Calibri" w:hAnsiTheme="minorHAnsi" w:cs="Cambria"/>
                <w:spacing w:val="-3"/>
                <w:lang w:val="pt-PT"/>
              </w:rPr>
              <w:t xml:space="preserve"> </w:t>
            </w:r>
            <w:r w:rsidRPr="00E10855">
              <w:rPr>
                <w:rFonts w:asciiTheme="minorHAnsi" w:eastAsia="Calibri" w:hAnsiTheme="minorHAnsi" w:cs="Cambria"/>
                <w:lang w:val="pt-PT"/>
              </w:rPr>
              <w:t>DA</w:t>
            </w:r>
            <w:r w:rsidRPr="00E10855">
              <w:rPr>
                <w:rFonts w:asciiTheme="minorHAnsi" w:eastAsia="Calibri" w:hAnsiTheme="minorHAnsi" w:cs="Cambria"/>
                <w:spacing w:val="-4"/>
                <w:lang w:val="pt-PT"/>
              </w:rPr>
              <w:t xml:space="preserve"> </w:t>
            </w:r>
            <w:r w:rsidRPr="00E10855">
              <w:rPr>
                <w:rFonts w:asciiTheme="minorHAnsi" w:eastAsia="Calibri" w:hAnsiTheme="minorHAnsi" w:cs="Cambria"/>
                <w:lang w:val="pt-PT"/>
              </w:rPr>
              <w:t>LICITANTE:</w:t>
            </w:r>
          </w:p>
        </w:tc>
        <w:tc>
          <w:tcPr>
            <w:tcW w:w="5524" w:type="dxa"/>
            <w:tcBorders>
              <w:top w:val="single" w:sz="4" w:space="0" w:color="000000"/>
              <w:left w:val="single" w:sz="4" w:space="0" w:color="000000"/>
              <w:bottom w:val="single" w:sz="4" w:space="0" w:color="000000"/>
              <w:right w:val="single" w:sz="4" w:space="0" w:color="000000"/>
            </w:tcBorders>
            <w:shd w:val="clear" w:color="auto" w:fill="auto"/>
          </w:tcPr>
          <w:p w14:paraId="1793BF71" w14:textId="77777777" w:rsidR="00E04AB9" w:rsidRPr="00E10855" w:rsidRDefault="00E04AB9" w:rsidP="00623076">
            <w:pPr>
              <w:widowControl w:val="0"/>
              <w:spacing w:line="240" w:lineRule="auto"/>
              <w:ind w:left="131" w:firstLine="0"/>
              <w:jc w:val="left"/>
              <w:rPr>
                <w:rFonts w:asciiTheme="minorHAnsi" w:eastAsia="Calibri" w:hAnsiTheme="minorHAnsi" w:cs="Cambria"/>
                <w:lang w:val="pt-PT"/>
              </w:rPr>
            </w:pPr>
            <w:r w:rsidRPr="00E10855">
              <w:rPr>
                <w:rFonts w:asciiTheme="minorHAnsi" w:eastAsia="Calibri" w:hAnsiTheme="minorHAnsi" w:cs="Cambria"/>
                <w:lang w:val="pt-PT"/>
              </w:rPr>
              <w:t>TELEFONE:</w:t>
            </w:r>
          </w:p>
        </w:tc>
      </w:tr>
    </w:tbl>
    <w:p w14:paraId="1FCEE69E" w14:textId="77777777" w:rsidR="00B84088" w:rsidRPr="00E10855" w:rsidRDefault="00B84088" w:rsidP="00E04AB9">
      <w:pPr>
        <w:spacing w:line="240" w:lineRule="auto"/>
        <w:ind w:left="567" w:firstLine="567"/>
        <w:rPr>
          <w:rFonts w:asciiTheme="minorHAnsi" w:hAnsiTheme="minorHAnsi" w:cs="Cambria"/>
          <w:b/>
          <w:bCs/>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1134"/>
        <w:gridCol w:w="3261"/>
        <w:gridCol w:w="1559"/>
        <w:gridCol w:w="1417"/>
      </w:tblGrid>
      <w:tr w:rsidR="00B84088" w:rsidRPr="00E10855" w14:paraId="4EF23D15" w14:textId="77777777" w:rsidTr="00B068A0">
        <w:trPr>
          <w:trHeight w:hRule="exact" w:val="262"/>
        </w:trPr>
        <w:tc>
          <w:tcPr>
            <w:tcW w:w="9072" w:type="dxa"/>
            <w:gridSpan w:val="6"/>
            <w:shd w:val="clear" w:color="auto" w:fill="auto"/>
            <w:vAlign w:val="center"/>
          </w:tcPr>
          <w:p w14:paraId="33293565" w14:textId="284AFAB1" w:rsidR="00B84088" w:rsidRPr="00E10855" w:rsidRDefault="00B84088" w:rsidP="005B5247">
            <w:pPr>
              <w:spacing w:line="240" w:lineRule="auto"/>
              <w:ind w:left="34" w:right="79" w:firstLine="0"/>
              <w:jc w:val="center"/>
              <w:rPr>
                <w:rFonts w:asciiTheme="minorHAnsi" w:hAnsiTheme="minorHAnsi"/>
                <w:b/>
                <w:bCs/>
              </w:rPr>
            </w:pPr>
            <w:r w:rsidRPr="00E10855">
              <w:rPr>
                <w:rFonts w:asciiTheme="minorHAnsi" w:hAnsiTheme="minorHAnsi"/>
                <w:b/>
                <w:bCs/>
              </w:rPr>
              <w:t>ITEM 1</w:t>
            </w:r>
          </w:p>
        </w:tc>
      </w:tr>
      <w:tr w:rsidR="000402A4" w:rsidRPr="00E10855" w14:paraId="12F352A2" w14:textId="77777777" w:rsidTr="00B84088">
        <w:trPr>
          <w:trHeight w:hRule="exact" w:val="567"/>
        </w:trPr>
        <w:tc>
          <w:tcPr>
            <w:tcW w:w="850" w:type="dxa"/>
            <w:shd w:val="clear" w:color="auto" w:fill="auto"/>
            <w:vAlign w:val="center"/>
          </w:tcPr>
          <w:p w14:paraId="192181B2" w14:textId="77777777" w:rsidR="000402A4" w:rsidRPr="00E10855" w:rsidRDefault="000402A4" w:rsidP="00B84088">
            <w:pPr>
              <w:spacing w:line="240" w:lineRule="auto"/>
              <w:ind w:left="34" w:right="79" w:firstLine="0"/>
              <w:jc w:val="center"/>
              <w:rPr>
                <w:rFonts w:asciiTheme="minorHAnsi" w:hAnsiTheme="minorHAnsi"/>
                <w:b/>
                <w:bCs/>
              </w:rPr>
            </w:pPr>
            <w:r w:rsidRPr="00E10855">
              <w:rPr>
                <w:rFonts w:asciiTheme="minorHAnsi" w:hAnsiTheme="minorHAnsi"/>
                <w:b/>
                <w:bCs/>
              </w:rPr>
              <w:t>Item</w:t>
            </w:r>
          </w:p>
        </w:tc>
        <w:tc>
          <w:tcPr>
            <w:tcW w:w="851" w:type="dxa"/>
            <w:vAlign w:val="center"/>
          </w:tcPr>
          <w:p w14:paraId="35795B56" w14:textId="2865F708" w:rsidR="000402A4" w:rsidRPr="00E10855" w:rsidRDefault="00B84088" w:rsidP="00B84088">
            <w:pPr>
              <w:spacing w:line="240" w:lineRule="auto"/>
              <w:ind w:left="34" w:right="79" w:firstLine="0"/>
              <w:jc w:val="center"/>
              <w:rPr>
                <w:rFonts w:asciiTheme="minorHAnsi" w:hAnsiTheme="minorHAnsi"/>
                <w:b/>
                <w:bCs/>
              </w:rPr>
            </w:pPr>
            <w:r w:rsidRPr="00E10855">
              <w:rPr>
                <w:rFonts w:asciiTheme="minorHAnsi" w:hAnsiTheme="minorHAnsi"/>
                <w:b/>
                <w:bCs/>
              </w:rPr>
              <w:t>Qtd.</w:t>
            </w:r>
          </w:p>
        </w:tc>
        <w:tc>
          <w:tcPr>
            <w:tcW w:w="1134" w:type="dxa"/>
            <w:vAlign w:val="center"/>
          </w:tcPr>
          <w:p w14:paraId="0BB1CBA3" w14:textId="77777777" w:rsidR="000402A4" w:rsidRPr="00E10855" w:rsidRDefault="000402A4" w:rsidP="00B84088">
            <w:pPr>
              <w:spacing w:line="240" w:lineRule="auto"/>
              <w:ind w:left="34" w:right="79" w:firstLine="0"/>
              <w:jc w:val="center"/>
              <w:rPr>
                <w:rFonts w:asciiTheme="minorHAnsi" w:hAnsiTheme="minorHAnsi"/>
                <w:b/>
                <w:bCs/>
              </w:rPr>
            </w:pPr>
            <w:r w:rsidRPr="00E10855">
              <w:rPr>
                <w:rFonts w:asciiTheme="minorHAnsi" w:hAnsiTheme="minorHAnsi"/>
                <w:b/>
                <w:bCs/>
              </w:rPr>
              <w:t>Unidade</w:t>
            </w:r>
          </w:p>
        </w:tc>
        <w:tc>
          <w:tcPr>
            <w:tcW w:w="3261" w:type="dxa"/>
            <w:shd w:val="clear" w:color="auto" w:fill="auto"/>
            <w:vAlign w:val="center"/>
          </w:tcPr>
          <w:p w14:paraId="3EDDD414" w14:textId="5948AD87" w:rsidR="000402A4" w:rsidRPr="00E10855" w:rsidRDefault="00B84088" w:rsidP="00B84088">
            <w:pPr>
              <w:spacing w:line="240" w:lineRule="auto"/>
              <w:ind w:left="34" w:right="79" w:firstLine="0"/>
              <w:jc w:val="center"/>
              <w:rPr>
                <w:rFonts w:asciiTheme="minorHAnsi" w:hAnsiTheme="minorHAnsi"/>
                <w:b/>
                <w:bCs/>
              </w:rPr>
            </w:pPr>
            <w:r w:rsidRPr="00E10855">
              <w:rPr>
                <w:rFonts w:asciiTheme="minorHAnsi" w:hAnsiTheme="minorHAnsi"/>
                <w:b/>
                <w:bCs/>
              </w:rPr>
              <w:t>Descrição dos Serviços</w:t>
            </w:r>
          </w:p>
        </w:tc>
        <w:tc>
          <w:tcPr>
            <w:tcW w:w="1559" w:type="dxa"/>
            <w:vAlign w:val="center"/>
          </w:tcPr>
          <w:p w14:paraId="5F1DCF04" w14:textId="63F109B7" w:rsidR="000402A4" w:rsidRPr="00E10855" w:rsidRDefault="00B84088" w:rsidP="00B84088">
            <w:pPr>
              <w:spacing w:line="240" w:lineRule="auto"/>
              <w:ind w:left="34" w:right="79" w:firstLine="0"/>
              <w:jc w:val="center"/>
              <w:rPr>
                <w:rFonts w:asciiTheme="minorHAnsi" w:hAnsiTheme="minorHAnsi"/>
                <w:b/>
                <w:bCs/>
              </w:rPr>
            </w:pPr>
            <w:r w:rsidRPr="00E10855">
              <w:rPr>
                <w:rFonts w:asciiTheme="minorHAnsi" w:hAnsiTheme="minorHAnsi"/>
                <w:b/>
                <w:bCs/>
              </w:rPr>
              <w:t>Valor Unitário</w:t>
            </w:r>
          </w:p>
        </w:tc>
        <w:tc>
          <w:tcPr>
            <w:tcW w:w="1417" w:type="dxa"/>
            <w:vAlign w:val="center"/>
          </w:tcPr>
          <w:p w14:paraId="159BBECC" w14:textId="34E9C3B4" w:rsidR="000402A4" w:rsidRPr="00E10855" w:rsidRDefault="00B84088" w:rsidP="00B84088">
            <w:pPr>
              <w:spacing w:line="240" w:lineRule="auto"/>
              <w:ind w:left="34" w:right="79" w:firstLine="0"/>
              <w:jc w:val="center"/>
              <w:rPr>
                <w:rFonts w:asciiTheme="minorHAnsi" w:hAnsiTheme="minorHAnsi"/>
                <w:b/>
                <w:bCs/>
              </w:rPr>
            </w:pPr>
            <w:r w:rsidRPr="00E10855">
              <w:rPr>
                <w:rFonts w:asciiTheme="minorHAnsi" w:hAnsiTheme="minorHAnsi"/>
                <w:b/>
                <w:bCs/>
              </w:rPr>
              <w:t>Valor Total</w:t>
            </w:r>
          </w:p>
        </w:tc>
      </w:tr>
      <w:tr w:rsidR="000402A4" w:rsidRPr="00E10855" w14:paraId="13175BF1" w14:textId="77777777" w:rsidTr="00B84088">
        <w:trPr>
          <w:trHeight w:val="567"/>
        </w:trPr>
        <w:tc>
          <w:tcPr>
            <w:tcW w:w="850" w:type="dxa"/>
            <w:shd w:val="clear" w:color="auto" w:fill="auto"/>
            <w:vAlign w:val="center"/>
          </w:tcPr>
          <w:p w14:paraId="392D72D8" w14:textId="77777777" w:rsidR="000402A4" w:rsidRPr="00E10855" w:rsidRDefault="000402A4" w:rsidP="005B5247">
            <w:pPr>
              <w:ind w:left="34" w:right="79" w:firstLine="0"/>
              <w:jc w:val="center"/>
              <w:rPr>
                <w:rFonts w:asciiTheme="minorHAnsi" w:hAnsiTheme="minorHAnsi"/>
                <w:b/>
                <w:bCs/>
              </w:rPr>
            </w:pPr>
            <w:r w:rsidRPr="00E10855">
              <w:rPr>
                <w:rFonts w:asciiTheme="minorHAnsi" w:hAnsiTheme="minorHAnsi"/>
                <w:b/>
                <w:bCs/>
              </w:rPr>
              <w:t>01</w:t>
            </w:r>
          </w:p>
        </w:tc>
        <w:tc>
          <w:tcPr>
            <w:tcW w:w="851" w:type="dxa"/>
            <w:vAlign w:val="center"/>
          </w:tcPr>
          <w:p w14:paraId="1F9BA814" w14:textId="77777777" w:rsidR="000402A4" w:rsidRPr="00E10855" w:rsidRDefault="000402A4" w:rsidP="005B5247">
            <w:pPr>
              <w:ind w:left="34" w:right="79" w:firstLine="0"/>
              <w:jc w:val="center"/>
              <w:rPr>
                <w:rFonts w:asciiTheme="minorHAnsi" w:hAnsiTheme="minorHAnsi"/>
                <w:bCs/>
                <w:iCs/>
                <w:color w:val="000000"/>
              </w:rPr>
            </w:pPr>
            <w:r w:rsidRPr="00E10855">
              <w:rPr>
                <w:rFonts w:asciiTheme="minorHAnsi" w:hAnsiTheme="minorHAnsi"/>
                <w:bCs/>
                <w:iCs/>
                <w:color w:val="000000"/>
              </w:rPr>
              <w:t>46</w:t>
            </w:r>
          </w:p>
        </w:tc>
        <w:tc>
          <w:tcPr>
            <w:tcW w:w="1134" w:type="dxa"/>
            <w:vAlign w:val="center"/>
          </w:tcPr>
          <w:p w14:paraId="318BD86A" w14:textId="77777777" w:rsidR="000402A4" w:rsidRPr="00E10855" w:rsidRDefault="000402A4" w:rsidP="00AA3AD9">
            <w:pPr>
              <w:spacing w:line="240" w:lineRule="auto"/>
              <w:ind w:left="34" w:right="79" w:firstLine="0"/>
              <w:jc w:val="center"/>
              <w:rPr>
                <w:rFonts w:asciiTheme="minorHAnsi" w:hAnsiTheme="minorHAnsi"/>
                <w:bCs/>
                <w:iCs/>
                <w:color w:val="000000"/>
              </w:rPr>
            </w:pPr>
            <w:r w:rsidRPr="00E10855">
              <w:rPr>
                <w:rFonts w:asciiTheme="minorHAnsi" w:hAnsiTheme="minorHAnsi"/>
                <w:bCs/>
                <w:iCs/>
                <w:color w:val="000000"/>
              </w:rPr>
              <w:t>Pontos</w:t>
            </w:r>
          </w:p>
        </w:tc>
        <w:tc>
          <w:tcPr>
            <w:tcW w:w="3261" w:type="dxa"/>
            <w:shd w:val="clear" w:color="auto" w:fill="auto"/>
          </w:tcPr>
          <w:p w14:paraId="5CFA297B" w14:textId="7E701B5F" w:rsidR="000402A4" w:rsidRPr="00E10855" w:rsidRDefault="00B84088" w:rsidP="00AA3AD9">
            <w:pPr>
              <w:spacing w:line="240" w:lineRule="auto"/>
              <w:ind w:left="34" w:right="79" w:firstLine="0"/>
              <w:rPr>
                <w:rFonts w:asciiTheme="minorHAnsi" w:hAnsiTheme="minorHAnsi"/>
                <w:bCs/>
                <w:u w:val="single"/>
              </w:rPr>
            </w:pPr>
            <w:r w:rsidRPr="00E10855">
              <w:rPr>
                <w:rFonts w:asciiTheme="minorHAnsi" w:hAnsiTheme="minorHAnsi"/>
                <w:bCs/>
                <w:iCs/>
                <w:color w:val="000000"/>
              </w:rPr>
              <w:t>C</w:t>
            </w:r>
            <w:r w:rsidR="00EE0286" w:rsidRPr="00E10855">
              <w:rPr>
                <w:rFonts w:asciiTheme="minorHAnsi" w:hAnsiTheme="minorHAnsi"/>
                <w:bCs/>
                <w:iCs/>
                <w:color w:val="000000"/>
              </w:rPr>
              <w:t>oletas e ensaios físico-químicos e bacteriológicos na saída do reservatório das unidades de tratamento de água (utas), localizados na cidade de Cândido Mota, nos Distritos de Frutal do Campo, Santo Antônio do Paranapanema, Nova Alexandria e Patrimônio de São Benedito, em atendimento à P</w:t>
            </w:r>
            <w:r w:rsidR="00EE0286" w:rsidRPr="00E10855">
              <w:rPr>
                <w:rFonts w:asciiTheme="minorHAnsi" w:hAnsiTheme="minorHAnsi"/>
              </w:rPr>
              <w:t xml:space="preserve">ortaria de consolidação nº 5 de 28/09/2017 (origem: PRT MS/GM 2914/2011) do ministério da saúde, alterada pela Portaria </w:t>
            </w:r>
            <w:proofErr w:type="spellStart"/>
            <w:r w:rsidR="00EE0286" w:rsidRPr="00E10855">
              <w:rPr>
                <w:rFonts w:asciiTheme="minorHAnsi" w:hAnsiTheme="minorHAnsi"/>
              </w:rPr>
              <w:t>gm</w:t>
            </w:r>
            <w:proofErr w:type="spellEnd"/>
            <w:r w:rsidR="00EE0286" w:rsidRPr="00E10855">
              <w:rPr>
                <w:rFonts w:asciiTheme="minorHAnsi" w:hAnsiTheme="minorHAnsi"/>
              </w:rPr>
              <w:t>/</w:t>
            </w:r>
            <w:proofErr w:type="spellStart"/>
            <w:r w:rsidR="00EE0286" w:rsidRPr="00E10855">
              <w:rPr>
                <w:rFonts w:asciiTheme="minorHAnsi" w:hAnsiTheme="minorHAnsi"/>
              </w:rPr>
              <w:t>ms</w:t>
            </w:r>
            <w:proofErr w:type="spellEnd"/>
            <w:r w:rsidR="00EE0286" w:rsidRPr="00E10855">
              <w:rPr>
                <w:rFonts w:asciiTheme="minorHAnsi" w:hAnsiTheme="minorHAnsi"/>
              </w:rPr>
              <w:t xml:space="preserve"> nº 888 de 04 de maio de 2021.</w:t>
            </w:r>
          </w:p>
        </w:tc>
        <w:tc>
          <w:tcPr>
            <w:tcW w:w="1559" w:type="dxa"/>
          </w:tcPr>
          <w:p w14:paraId="04163EC3" w14:textId="77777777" w:rsidR="000402A4" w:rsidRPr="00E10855" w:rsidRDefault="000402A4" w:rsidP="00AA3AD9">
            <w:pPr>
              <w:spacing w:line="240" w:lineRule="auto"/>
              <w:ind w:left="34" w:right="79" w:firstLine="0"/>
              <w:rPr>
                <w:rFonts w:asciiTheme="minorHAnsi" w:hAnsiTheme="minorHAnsi"/>
                <w:bCs/>
                <w:iCs/>
                <w:color w:val="000000"/>
              </w:rPr>
            </w:pPr>
          </w:p>
        </w:tc>
        <w:tc>
          <w:tcPr>
            <w:tcW w:w="1417" w:type="dxa"/>
          </w:tcPr>
          <w:p w14:paraId="6472619B" w14:textId="77777777" w:rsidR="000402A4" w:rsidRPr="00E10855" w:rsidRDefault="000402A4" w:rsidP="00AA3AD9">
            <w:pPr>
              <w:spacing w:line="240" w:lineRule="auto"/>
              <w:ind w:left="34" w:right="79" w:firstLine="0"/>
              <w:rPr>
                <w:rFonts w:asciiTheme="minorHAnsi" w:hAnsiTheme="minorHAnsi"/>
                <w:bCs/>
                <w:iCs/>
                <w:color w:val="000000"/>
              </w:rPr>
            </w:pPr>
          </w:p>
        </w:tc>
      </w:tr>
      <w:tr w:rsidR="000402A4" w:rsidRPr="00E10855" w14:paraId="1A1F06E6" w14:textId="77777777" w:rsidTr="00B84088">
        <w:trPr>
          <w:trHeight w:val="567"/>
        </w:trPr>
        <w:tc>
          <w:tcPr>
            <w:tcW w:w="850" w:type="dxa"/>
            <w:shd w:val="clear" w:color="auto" w:fill="auto"/>
            <w:vAlign w:val="center"/>
          </w:tcPr>
          <w:p w14:paraId="5B01E1F7" w14:textId="77777777" w:rsidR="000402A4" w:rsidRPr="00E10855" w:rsidRDefault="000402A4" w:rsidP="005B5247">
            <w:pPr>
              <w:ind w:left="31" w:right="79" w:firstLine="0"/>
              <w:jc w:val="center"/>
              <w:rPr>
                <w:rFonts w:asciiTheme="minorHAnsi" w:hAnsiTheme="minorHAnsi"/>
                <w:b/>
                <w:bCs/>
              </w:rPr>
            </w:pPr>
            <w:r w:rsidRPr="00E10855">
              <w:rPr>
                <w:rFonts w:asciiTheme="minorHAnsi" w:hAnsiTheme="minorHAnsi"/>
                <w:b/>
                <w:bCs/>
              </w:rPr>
              <w:t>02</w:t>
            </w:r>
          </w:p>
        </w:tc>
        <w:tc>
          <w:tcPr>
            <w:tcW w:w="851" w:type="dxa"/>
            <w:vAlign w:val="center"/>
          </w:tcPr>
          <w:p w14:paraId="72469E8A" w14:textId="77777777" w:rsidR="000402A4" w:rsidRPr="00E10855" w:rsidRDefault="000402A4" w:rsidP="005B5247">
            <w:pPr>
              <w:ind w:left="1" w:right="79" w:firstLine="0"/>
              <w:jc w:val="center"/>
              <w:rPr>
                <w:rFonts w:asciiTheme="minorHAnsi" w:hAnsiTheme="minorHAnsi"/>
                <w:bCs/>
                <w:iCs/>
                <w:color w:val="000000"/>
              </w:rPr>
            </w:pPr>
            <w:r w:rsidRPr="00E10855">
              <w:rPr>
                <w:rFonts w:asciiTheme="minorHAnsi" w:hAnsiTheme="minorHAnsi"/>
                <w:bCs/>
                <w:iCs/>
                <w:color w:val="000000"/>
              </w:rPr>
              <w:t>23</w:t>
            </w:r>
          </w:p>
        </w:tc>
        <w:tc>
          <w:tcPr>
            <w:tcW w:w="1134" w:type="dxa"/>
            <w:vAlign w:val="center"/>
          </w:tcPr>
          <w:p w14:paraId="1A3D14DD" w14:textId="77777777" w:rsidR="000402A4" w:rsidRPr="00E10855" w:rsidRDefault="000402A4" w:rsidP="00AA3AD9">
            <w:pPr>
              <w:spacing w:line="240" w:lineRule="auto"/>
              <w:ind w:left="1" w:right="79" w:firstLine="0"/>
              <w:jc w:val="center"/>
              <w:rPr>
                <w:rFonts w:asciiTheme="minorHAnsi" w:hAnsiTheme="minorHAnsi"/>
                <w:bCs/>
                <w:iCs/>
                <w:color w:val="000000"/>
              </w:rPr>
            </w:pPr>
            <w:r w:rsidRPr="00E10855">
              <w:rPr>
                <w:rFonts w:asciiTheme="minorHAnsi" w:hAnsiTheme="minorHAnsi"/>
                <w:bCs/>
                <w:iCs/>
                <w:color w:val="000000"/>
              </w:rPr>
              <w:t>Pontos</w:t>
            </w:r>
          </w:p>
        </w:tc>
        <w:tc>
          <w:tcPr>
            <w:tcW w:w="3261" w:type="dxa"/>
            <w:shd w:val="clear" w:color="auto" w:fill="auto"/>
          </w:tcPr>
          <w:p w14:paraId="34561829" w14:textId="4A7340CC" w:rsidR="000402A4" w:rsidRPr="00E10855" w:rsidRDefault="00EE521C" w:rsidP="00AA3AD9">
            <w:pPr>
              <w:spacing w:line="240" w:lineRule="auto"/>
              <w:ind w:left="1" w:right="79" w:firstLine="0"/>
              <w:rPr>
                <w:rFonts w:asciiTheme="minorHAnsi" w:hAnsiTheme="minorHAnsi"/>
                <w:bCs/>
                <w:iCs/>
                <w:color w:val="000000"/>
              </w:rPr>
            </w:pPr>
            <w:r w:rsidRPr="00E10855">
              <w:rPr>
                <w:rFonts w:asciiTheme="minorHAnsi" w:hAnsiTheme="minorHAnsi"/>
                <w:bCs/>
                <w:iCs/>
                <w:color w:val="000000"/>
              </w:rPr>
              <w:t>C</w:t>
            </w:r>
            <w:r w:rsidR="00EE0286" w:rsidRPr="00E10855">
              <w:rPr>
                <w:rFonts w:asciiTheme="minorHAnsi" w:hAnsiTheme="minorHAnsi"/>
                <w:bCs/>
                <w:iCs/>
                <w:color w:val="000000"/>
              </w:rPr>
              <w:t xml:space="preserve">oletas e ensaios físico-químicos e bacteriológicos nas redes de abastecimento do sistema, localizados na cidade de </w:t>
            </w:r>
            <w:r w:rsidRPr="00E10855">
              <w:rPr>
                <w:rFonts w:asciiTheme="minorHAnsi" w:hAnsiTheme="minorHAnsi"/>
                <w:bCs/>
                <w:iCs/>
                <w:color w:val="000000"/>
              </w:rPr>
              <w:t>C</w:t>
            </w:r>
            <w:r w:rsidR="00EE0286" w:rsidRPr="00E10855">
              <w:rPr>
                <w:rFonts w:asciiTheme="minorHAnsi" w:hAnsiTheme="minorHAnsi"/>
                <w:bCs/>
                <w:iCs/>
                <w:color w:val="000000"/>
              </w:rPr>
              <w:t xml:space="preserve">ândido </w:t>
            </w:r>
            <w:r w:rsidRPr="00E10855">
              <w:rPr>
                <w:rFonts w:asciiTheme="minorHAnsi" w:hAnsiTheme="minorHAnsi"/>
                <w:bCs/>
                <w:iCs/>
                <w:color w:val="000000"/>
              </w:rPr>
              <w:t>M</w:t>
            </w:r>
            <w:r w:rsidR="00EE0286" w:rsidRPr="00E10855">
              <w:rPr>
                <w:rFonts w:asciiTheme="minorHAnsi" w:hAnsiTheme="minorHAnsi"/>
                <w:bCs/>
                <w:iCs/>
                <w:color w:val="000000"/>
              </w:rPr>
              <w:t xml:space="preserve">ota, nos distritos de </w:t>
            </w:r>
            <w:r w:rsidRPr="00E10855">
              <w:rPr>
                <w:rFonts w:asciiTheme="minorHAnsi" w:hAnsiTheme="minorHAnsi"/>
                <w:bCs/>
                <w:iCs/>
                <w:color w:val="000000"/>
              </w:rPr>
              <w:t>Frutal</w:t>
            </w:r>
            <w:r w:rsidR="00EE0286" w:rsidRPr="00E10855">
              <w:rPr>
                <w:rFonts w:asciiTheme="minorHAnsi" w:hAnsiTheme="minorHAnsi"/>
                <w:bCs/>
                <w:iCs/>
                <w:color w:val="000000"/>
              </w:rPr>
              <w:t xml:space="preserve"> do </w:t>
            </w:r>
            <w:r w:rsidRPr="00E10855">
              <w:rPr>
                <w:rFonts w:asciiTheme="minorHAnsi" w:hAnsiTheme="minorHAnsi"/>
                <w:bCs/>
                <w:iCs/>
                <w:color w:val="000000"/>
              </w:rPr>
              <w:t>C</w:t>
            </w:r>
            <w:r w:rsidR="00EE0286" w:rsidRPr="00E10855">
              <w:rPr>
                <w:rFonts w:asciiTheme="minorHAnsi" w:hAnsiTheme="minorHAnsi"/>
                <w:bCs/>
                <w:iCs/>
                <w:color w:val="000000"/>
              </w:rPr>
              <w:t xml:space="preserve">ampo, </w:t>
            </w:r>
            <w:r w:rsidRPr="00E10855">
              <w:rPr>
                <w:rFonts w:asciiTheme="minorHAnsi" w:hAnsiTheme="minorHAnsi"/>
                <w:bCs/>
                <w:iCs/>
                <w:color w:val="000000"/>
              </w:rPr>
              <w:t>S</w:t>
            </w:r>
            <w:r w:rsidR="00EE0286" w:rsidRPr="00E10855">
              <w:rPr>
                <w:rFonts w:asciiTheme="minorHAnsi" w:hAnsiTheme="minorHAnsi"/>
                <w:bCs/>
                <w:iCs/>
                <w:color w:val="000000"/>
              </w:rPr>
              <w:t xml:space="preserve">anto </w:t>
            </w:r>
            <w:r w:rsidRPr="00E10855">
              <w:rPr>
                <w:rFonts w:asciiTheme="minorHAnsi" w:hAnsiTheme="minorHAnsi"/>
                <w:bCs/>
                <w:iCs/>
                <w:color w:val="000000"/>
              </w:rPr>
              <w:t>Antônio</w:t>
            </w:r>
            <w:r w:rsidR="00EE0286" w:rsidRPr="00E10855">
              <w:rPr>
                <w:rFonts w:asciiTheme="minorHAnsi" w:hAnsiTheme="minorHAnsi"/>
                <w:bCs/>
                <w:iCs/>
                <w:color w:val="000000"/>
              </w:rPr>
              <w:t xml:space="preserve"> do </w:t>
            </w:r>
            <w:r w:rsidRPr="00E10855">
              <w:rPr>
                <w:rFonts w:asciiTheme="minorHAnsi" w:hAnsiTheme="minorHAnsi"/>
                <w:bCs/>
                <w:iCs/>
                <w:color w:val="000000"/>
              </w:rPr>
              <w:t>P</w:t>
            </w:r>
            <w:r w:rsidR="00EE0286" w:rsidRPr="00E10855">
              <w:rPr>
                <w:rFonts w:asciiTheme="minorHAnsi" w:hAnsiTheme="minorHAnsi"/>
                <w:bCs/>
                <w:iCs/>
                <w:color w:val="000000"/>
              </w:rPr>
              <w:t xml:space="preserve">aranapanema, </w:t>
            </w:r>
            <w:r w:rsidRPr="00E10855">
              <w:rPr>
                <w:rFonts w:asciiTheme="minorHAnsi" w:hAnsiTheme="minorHAnsi"/>
                <w:bCs/>
                <w:iCs/>
                <w:color w:val="000000"/>
              </w:rPr>
              <w:t>N</w:t>
            </w:r>
            <w:r w:rsidR="00EE0286" w:rsidRPr="00E10855">
              <w:rPr>
                <w:rFonts w:asciiTheme="minorHAnsi" w:hAnsiTheme="minorHAnsi"/>
                <w:bCs/>
                <w:iCs/>
                <w:color w:val="000000"/>
              </w:rPr>
              <w:t xml:space="preserve">ova </w:t>
            </w:r>
            <w:r w:rsidRPr="00E10855">
              <w:rPr>
                <w:rFonts w:asciiTheme="minorHAnsi" w:hAnsiTheme="minorHAnsi"/>
                <w:bCs/>
                <w:iCs/>
                <w:color w:val="000000"/>
              </w:rPr>
              <w:t>Alexandria</w:t>
            </w:r>
            <w:r w:rsidR="00EE0286" w:rsidRPr="00E10855">
              <w:rPr>
                <w:rFonts w:asciiTheme="minorHAnsi" w:hAnsiTheme="minorHAnsi"/>
                <w:bCs/>
                <w:iCs/>
                <w:color w:val="000000"/>
              </w:rPr>
              <w:t xml:space="preserve"> e </w:t>
            </w:r>
            <w:r w:rsidRPr="00E10855">
              <w:rPr>
                <w:rFonts w:asciiTheme="minorHAnsi" w:hAnsiTheme="minorHAnsi"/>
                <w:bCs/>
                <w:iCs/>
                <w:color w:val="000000"/>
              </w:rPr>
              <w:t>P</w:t>
            </w:r>
            <w:r w:rsidR="00EE0286" w:rsidRPr="00E10855">
              <w:rPr>
                <w:rFonts w:asciiTheme="minorHAnsi" w:hAnsiTheme="minorHAnsi"/>
                <w:bCs/>
                <w:iCs/>
                <w:color w:val="000000"/>
              </w:rPr>
              <w:t xml:space="preserve">atrimônio de </w:t>
            </w:r>
            <w:r w:rsidRPr="00E10855">
              <w:rPr>
                <w:rFonts w:asciiTheme="minorHAnsi" w:hAnsiTheme="minorHAnsi"/>
                <w:bCs/>
                <w:iCs/>
                <w:color w:val="000000"/>
              </w:rPr>
              <w:t>S</w:t>
            </w:r>
            <w:r w:rsidR="00EE0286" w:rsidRPr="00E10855">
              <w:rPr>
                <w:rFonts w:asciiTheme="minorHAnsi" w:hAnsiTheme="minorHAnsi"/>
                <w:bCs/>
                <w:iCs/>
                <w:color w:val="000000"/>
              </w:rPr>
              <w:t xml:space="preserve">ão </w:t>
            </w:r>
            <w:r w:rsidRPr="00E10855">
              <w:rPr>
                <w:rFonts w:asciiTheme="minorHAnsi" w:hAnsiTheme="minorHAnsi"/>
                <w:bCs/>
                <w:iCs/>
                <w:color w:val="000000"/>
              </w:rPr>
              <w:t>B</w:t>
            </w:r>
            <w:r w:rsidR="00EE0286" w:rsidRPr="00E10855">
              <w:rPr>
                <w:rFonts w:asciiTheme="minorHAnsi" w:hAnsiTheme="minorHAnsi"/>
                <w:bCs/>
                <w:iCs/>
                <w:color w:val="000000"/>
              </w:rPr>
              <w:t xml:space="preserve">enedito, em atendimento à </w:t>
            </w:r>
            <w:r w:rsidR="00EE0286" w:rsidRPr="00E10855">
              <w:rPr>
                <w:rFonts w:asciiTheme="minorHAnsi" w:hAnsiTheme="minorHAnsi"/>
              </w:rPr>
              <w:t xml:space="preserve">portaria de consolidação nº 5 de 28/09/2017 (origem: </w:t>
            </w:r>
            <w:r w:rsidRPr="00E10855">
              <w:rPr>
                <w:rFonts w:asciiTheme="minorHAnsi" w:hAnsiTheme="minorHAnsi"/>
              </w:rPr>
              <w:t xml:space="preserve">PRT MS/GM </w:t>
            </w:r>
            <w:r w:rsidR="00EE0286" w:rsidRPr="00E10855">
              <w:rPr>
                <w:rFonts w:asciiTheme="minorHAnsi" w:hAnsiTheme="minorHAnsi"/>
              </w:rPr>
              <w:t xml:space="preserve">2914/2011) do ministério da saúde, alterada pela portaria </w:t>
            </w:r>
            <w:proofErr w:type="spellStart"/>
            <w:r w:rsidR="00EE0286" w:rsidRPr="00E10855">
              <w:rPr>
                <w:rFonts w:asciiTheme="minorHAnsi" w:hAnsiTheme="minorHAnsi"/>
              </w:rPr>
              <w:t>gm</w:t>
            </w:r>
            <w:proofErr w:type="spellEnd"/>
            <w:r w:rsidR="00EE0286" w:rsidRPr="00E10855">
              <w:rPr>
                <w:rFonts w:asciiTheme="minorHAnsi" w:hAnsiTheme="minorHAnsi"/>
              </w:rPr>
              <w:t>/</w:t>
            </w:r>
            <w:proofErr w:type="spellStart"/>
            <w:r w:rsidR="00EE0286" w:rsidRPr="00E10855">
              <w:rPr>
                <w:rFonts w:asciiTheme="minorHAnsi" w:hAnsiTheme="minorHAnsi"/>
              </w:rPr>
              <w:t>ms</w:t>
            </w:r>
            <w:proofErr w:type="spellEnd"/>
            <w:r w:rsidR="00EE0286" w:rsidRPr="00E10855">
              <w:rPr>
                <w:rFonts w:asciiTheme="minorHAnsi" w:hAnsiTheme="minorHAnsi"/>
              </w:rPr>
              <w:t xml:space="preserve"> nº 888 de 04 de maio de 2021.</w:t>
            </w:r>
          </w:p>
        </w:tc>
        <w:tc>
          <w:tcPr>
            <w:tcW w:w="1559" w:type="dxa"/>
          </w:tcPr>
          <w:p w14:paraId="65E9A75F" w14:textId="77777777" w:rsidR="000402A4" w:rsidRPr="00E10855" w:rsidRDefault="000402A4" w:rsidP="00AA3AD9">
            <w:pPr>
              <w:spacing w:line="240" w:lineRule="auto"/>
              <w:ind w:left="1" w:right="79" w:firstLine="0"/>
              <w:rPr>
                <w:rFonts w:asciiTheme="minorHAnsi" w:hAnsiTheme="minorHAnsi"/>
                <w:bCs/>
                <w:iCs/>
                <w:color w:val="000000"/>
              </w:rPr>
            </w:pPr>
          </w:p>
        </w:tc>
        <w:tc>
          <w:tcPr>
            <w:tcW w:w="1417" w:type="dxa"/>
          </w:tcPr>
          <w:p w14:paraId="4FC6D67B" w14:textId="77777777" w:rsidR="000402A4" w:rsidRPr="00E10855" w:rsidRDefault="000402A4" w:rsidP="00AE32F2">
            <w:pPr>
              <w:spacing w:line="240" w:lineRule="auto"/>
              <w:ind w:left="567" w:right="79" w:firstLine="567"/>
              <w:rPr>
                <w:rFonts w:asciiTheme="minorHAnsi" w:hAnsiTheme="minorHAnsi"/>
                <w:bCs/>
                <w:iCs/>
                <w:color w:val="000000"/>
              </w:rPr>
            </w:pPr>
          </w:p>
        </w:tc>
      </w:tr>
      <w:tr w:rsidR="000402A4" w:rsidRPr="00E10855" w14:paraId="01756BB1" w14:textId="77777777" w:rsidTr="00B84088">
        <w:trPr>
          <w:trHeight w:val="567"/>
        </w:trPr>
        <w:tc>
          <w:tcPr>
            <w:tcW w:w="850" w:type="dxa"/>
            <w:shd w:val="clear" w:color="auto" w:fill="auto"/>
            <w:vAlign w:val="center"/>
          </w:tcPr>
          <w:p w14:paraId="635BAB89" w14:textId="77777777" w:rsidR="000402A4" w:rsidRPr="00E10855" w:rsidRDefault="000402A4" w:rsidP="000402A4">
            <w:pPr>
              <w:ind w:left="31" w:right="79" w:firstLine="0"/>
              <w:jc w:val="center"/>
              <w:rPr>
                <w:rFonts w:asciiTheme="minorHAnsi" w:hAnsiTheme="minorHAnsi"/>
                <w:b/>
                <w:bCs/>
              </w:rPr>
            </w:pPr>
            <w:r w:rsidRPr="00E10855">
              <w:rPr>
                <w:rFonts w:asciiTheme="minorHAnsi" w:hAnsiTheme="minorHAnsi"/>
                <w:b/>
                <w:bCs/>
              </w:rPr>
              <w:t>03</w:t>
            </w:r>
          </w:p>
        </w:tc>
        <w:tc>
          <w:tcPr>
            <w:tcW w:w="851" w:type="dxa"/>
            <w:vAlign w:val="center"/>
          </w:tcPr>
          <w:p w14:paraId="4ED09D3B" w14:textId="77777777" w:rsidR="000402A4" w:rsidRPr="00E10855" w:rsidRDefault="000402A4" w:rsidP="005B5247">
            <w:pPr>
              <w:ind w:left="1"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1134" w:type="dxa"/>
            <w:vAlign w:val="center"/>
          </w:tcPr>
          <w:p w14:paraId="342CC0F1" w14:textId="77777777" w:rsidR="000402A4" w:rsidRPr="00E10855" w:rsidRDefault="000402A4" w:rsidP="00AA3AD9">
            <w:pPr>
              <w:spacing w:line="240" w:lineRule="auto"/>
              <w:ind w:left="1" w:right="79" w:firstLine="0"/>
              <w:jc w:val="center"/>
              <w:rPr>
                <w:rFonts w:asciiTheme="minorHAnsi" w:eastAsia="NSimSun" w:hAnsiTheme="minorHAnsi"/>
                <w:color w:val="000000"/>
                <w:kern w:val="3"/>
                <w:lang w:eastAsia="zh-CN" w:bidi="hi-IN"/>
              </w:rPr>
            </w:pPr>
            <w:r w:rsidRPr="00E10855">
              <w:rPr>
                <w:rFonts w:asciiTheme="minorHAnsi" w:hAnsiTheme="minorHAnsi"/>
                <w:bCs/>
                <w:iCs/>
                <w:color w:val="000000"/>
              </w:rPr>
              <w:t>Campanha</w:t>
            </w:r>
          </w:p>
        </w:tc>
        <w:tc>
          <w:tcPr>
            <w:tcW w:w="3261" w:type="dxa"/>
            <w:shd w:val="clear" w:color="auto" w:fill="auto"/>
          </w:tcPr>
          <w:p w14:paraId="33F2B598" w14:textId="0AD67D9E" w:rsidR="000402A4" w:rsidRPr="00E10855" w:rsidRDefault="00B84088" w:rsidP="00AA3AD9">
            <w:pPr>
              <w:spacing w:line="240" w:lineRule="auto"/>
              <w:ind w:left="1" w:right="79" w:firstLine="0"/>
              <w:rPr>
                <w:rFonts w:asciiTheme="minorHAnsi" w:hAnsiTheme="minorHAnsi"/>
                <w:bCs/>
                <w:u w:val="single"/>
              </w:rPr>
            </w:pPr>
            <w:r w:rsidRPr="00E10855">
              <w:rPr>
                <w:rFonts w:asciiTheme="minorHAnsi" w:eastAsia="NSimSun" w:hAnsiTheme="minorHAnsi"/>
                <w:color w:val="000000"/>
                <w:kern w:val="3"/>
                <w:lang w:eastAsia="zh-CN" w:bidi="hi-IN"/>
              </w:rPr>
              <w:t>C</w:t>
            </w:r>
            <w:r w:rsidR="00EE521C" w:rsidRPr="00E10855">
              <w:rPr>
                <w:rFonts w:asciiTheme="minorHAnsi" w:eastAsia="NSimSun" w:hAnsiTheme="minorHAnsi"/>
                <w:color w:val="000000"/>
                <w:kern w:val="3"/>
                <w:lang w:eastAsia="zh-CN" w:bidi="hi-IN"/>
              </w:rPr>
              <w:t xml:space="preserve">oletas e ensaios físico-químicos e bacteriológicos dos efluentes, originados das estações de tratamento de esgoto doméstico da cidade de </w:t>
            </w:r>
            <w:r w:rsidR="00B44858" w:rsidRPr="00E10855">
              <w:rPr>
                <w:rFonts w:asciiTheme="minorHAnsi" w:eastAsia="NSimSun" w:hAnsiTheme="minorHAnsi"/>
                <w:color w:val="000000"/>
                <w:kern w:val="3"/>
                <w:lang w:eastAsia="zh-CN" w:bidi="hi-IN"/>
              </w:rPr>
              <w:t>C</w:t>
            </w:r>
            <w:r w:rsidR="00EE521C" w:rsidRPr="00E10855">
              <w:rPr>
                <w:rFonts w:asciiTheme="minorHAnsi" w:eastAsia="NSimSun" w:hAnsiTheme="minorHAnsi"/>
                <w:color w:val="000000"/>
                <w:kern w:val="3"/>
                <w:lang w:eastAsia="zh-CN" w:bidi="hi-IN"/>
              </w:rPr>
              <w:t xml:space="preserve">ândido </w:t>
            </w:r>
            <w:r w:rsidR="00B44858" w:rsidRPr="00E10855">
              <w:rPr>
                <w:rFonts w:asciiTheme="minorHAnsi" w:eastAsia="NSimSun" w:hAnsiTheme="minorHAnsi"/>
                <w:color w:val="000000"/>
                <w:kern w:val="3"/>
                <w:lang w:eastAsia="zh-CN" w:bidi="hi-IN"/>
              </w:rPr>
              <w:t>M</w:t>
            </w:r>
            <w:r w:rsidR="00EE521C" w:rsidRPr="00E10855">
              <w:rPr>
                <w:rFonts w:asciiTheme="minorHAnsi" w:eastAsia="NSimSun" w:hAnsiTheme="minorHAnsi"/>
                <w:color w:val="000000"/>
                <w:kern w:val="3"/>
                <w:lang w:eastAsia="zh-CN" w:bidi="hi-IN"/>
              </w:rPr>
              <w:t>ota, bem como à montante e à jusante do respectivo corpo receptor dos efluentes tratados.</w:t>
            </w:r>
          </w:p>
        </w:tc>
        <w:tc>
          <w:tcPr>
            <w:tcW w:w="1559" w:type="dxa"/>
          </w:tcPr>
          <w:p w14:paraId="012D4C1C" w14:textId="77777777" w:rsidR="000402A4" w:rsidRPr="00E10855" w:rsidRDefault="000402A4" w:rsidP="00AA3AD9">
            <w:pPr>
              <w:spacing w:line="240" w:lineRule="auto"/>
              <w:ind w:left="1" w:right="79" w:firstLine="0"/>
              <w:rPr>
                <w:rFonts w:asciiTheme="minorHAnsi" w:eastAsia="NSimSun" w:hAnsiTheme="minorHAnsi"/>
                <w:color w:val="000000"/>
                <w:kern w:val="3"/>
                <w:lang w:eastAsia="zh-CN" w:bidi="hi-IN"/>
              </w:rPr>
            </w:pPr>
          </w:p>
        </w:tc>
        <w:tc>
          <w:tcPr>
            <w:tcW w:w="1417" w:type="dxa"/>
          </w:tcPr>
          <w:p w14:paraId="41CD7104" w14:textId="77777777" w:rsidR="000402A4" w:rsidRPr="00E10855" w:rsidRDefault="000402A4" w:rsidP="00AA3AD9">
            <w:pPr>
              <w:spacing w:line="240" w:lineRule="auto"/>
              <w:ind w:left="1" w:right="79" w:firstLine="0"/>
              <w:rPr>
                <w:rFonts w:asciiTheme="minorHAnsi" w:eastAsia="NSimSun" w:hAnsiTheme="minorHAnsi"/>
                <w:color w:val="000000"/>
                <w:kern w:val="3"/>
                <w:lang w:eastAsia="zh-CN" w:bidi="hi-IN"/>
              </w:rPr>
            </w:pPr>
          </w:p>
        </w:tc>
      </w:tr>
      <w:tr w:rsidR="000402A4" w:rsidRPr="00E10855" w14:paraId="4977C43F" w14:textId="77777777" w:rsidTr="00B84088">
        <w:trPr>
          <w:trHeight w:val="567"/>
        </w:trPr>
        <w:tc>
          <w:tcPr>
            <w:tcW w:w="850" w:type="dxa"/>
            <w:shd w:val="clear" w:color="auto" w:fill="auto"/>
            <w:vAlign w:val="center"/>
          </w:tcPr>
          <w:p w14:paraId="75D6B30A" w14:textId="77777777" w:rsidR="000402A4" w:rsidRPr="00E10855" w:rsidRDefault="000402A4" w:rsidP="000402A4">
            <w:pPr>
              <w:ind w:left="31" w:right="79" w:firstLine="0"/>
              <w:jc w:val="center"/>
              <w:rPr>
                <w:rFonts w:asciiTheme="minorHAnsi" w:hAnsiTheme="minorHAnsi"/>
                <w:b/>
                <w:bCs/>
              </w:rPr>
            </w:pPr>
            <w:r w:rsidRPr="00E10855">
              <w:rPr>
                <w:rFonts w:asciiTheme="minorHAnsi" w:hAnsiTheme="minorHAnsi"/>
                <w:b/>
                <w:bCs/>
              </w:rPr>
              <w:t>04</w:t>
            </w:r>
          </w:p>
        </w:tc>
        <w:tc>
          <w:tcPr>
            <w:tcW w:w="851" w:type="dxa"/>
            <w:vAlign w:val="center"/>
          </w:tcPr>
          <w:p w14:paraId="489F8214" w14:textId="77777777" w:rsidR="000402A4" w:rsidRPr="00E10855" w:rsidRDefault="000402A4" w:rsidP="005B5247">
            <w:pPr>
              <w:ind w:left="1"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1134" w:type="dxa"/>
            <w:vAlign w:val="center"/>
          </w:tcPr>
          <w:p w14:paraId="2A4E09AA" w14:textId="77777777" w:rsidR="000402A4" w:rsidRPr="00E10855" w:rsidRDefault="000402A4" w:rsidP="00AA3AD9">
            <w:pPr>
              <w:spacing w:line="240" w:lineRule="auto"/>
              <w:ind w:left="1" w:right="79" w:firstLine="0"/>
              <w:jc w:val="center"/>
              <w:rPr>
                <w:rFonts w:asciiTheme="minorHAnsi" w:eastAsia="NSimSun" w:hAnsiTheme="minorHAnsi"/>
                <w:color w:val="000000"/>
                <w:kern w:val="3"/>
                <w:lang w:eastAsia="zh-CN" w:bidi="hi-IN"/>
              </w:rPr>
            </w:pPr>
            <w:r w:rsidRPr="00E10855">
              <w:rPr>
                <w:rFonts w:asciiTheme="minorHAnsi" w:hAnsiTheme="minorHAnsi"/>
                <w:bCs/>
                <w:iCs/>
                <w:color w:val="000000"/>
              </w:rPr>
              <w:t>Campanha</w:t>
            </w:r>
          </w:p>
        </w:tc>
        <w:tc>
          <w:tcPr>
            <w:tcW w:w="3261" w:type="dxa"/>
            <w:shd w:val="clear" w:color="auto" w:fill="auto"/>
          </w:tcPr>
          <w:p w14:paraId="0ED594C7" w14:textId="5895927C" w:rsidR="000402A4" w:rsidRPr="00E10855" w:rsidRDefault="00B84088" w:rsidP="00AA3AD9">
            <w:pPr>
              <w:spacing w:line="240" w:lineRule="auto"/>
              <w:ind w:left="1"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w:t>
            </w:r>
            <w:r w:rsidR="00EE521C" w:rsidRPr="00E10855">
              <w:rPr>
                <w:rFonts w:asciiTheme="minorHAnsi" w:eastAsia="NSimSun" w:hAnsiTheme="minorHAnsi"/>
                <w:color w:val="000000"/>
                <w:kern w:val="3"/>
                <w:lang w:eastAsia="zh-CN" w:bidi="hi-IN"/>
              </w:rPr>
              <w:t xml:space="preserve">oletas e ensaios físico-químicos e bacteriológicos dos efluentes, originados das estações de tratamento de esgoto doméstico </w:t>
            </w:r>
            <w:r w:rsidR="00EE521C" w:rsidRPr="00E10855">
              <w:rPr>
                <w:rFonts w:asciiTheme="minorHAnsi" w:hAnsiTheme="minorHAnsi"/>
              </w:rPr>
              <w:t>d</w:t>
            </w:r>
            <w:r w:rsidR="00EE521C" w:rsidRPr="00E10855">
              <w:rPr>
                <w:rFonts w:asciiTheme="minorHAnsi" w:eastAsia="NSimSun" w:hAnsiTheme="minorHAnsi"/>
                <w:color w:val="000000"/>
                <w:kern w:val="3"/>
                <w:lang w:eastAsia="zh-CN" w:bidi="hi-IN"/>
              </w:rPr>
              <w:t xml:space="preserve">o </w:t>
            </w:r>
            <w:r w:rsidR="00B44858" w:rsidRPr="00E10855">
              <w:rPr>
                <w:rFonts w:asciiTheme="minorHAnsi" w:eastAsia="NSimSun" w:hAnsiTheme="minorHAnsi"/>
                <w:color w:val="000000"/>
                <w:kern w:val="3"/>
                <w:lang w:eastAsia="zh-CN" w:bidi="hi-IN"/>
              </w:rPr>
              <w:t>D</w:t>
            </w:r>
            <w:r w:rsidR="00EE521C" w:rsidRPr="00E10855">
              <w:rPr>
                <w:rFonts w:asciiTheme="minorHAnsi" w:eastAsia="NSimSun" w:hAnsiTheme="minorHAnsi"/>
                <w:color w:val="000000"/>
                <w:kern w:val="3"/>
                <w:lang w:eastAsia="zh-CN" w:bidi="hi-IN"/>
              </w:rPr>
              <w:t xml:space="preserve">istrito de </w:t>
            </w:r>
            <w:r w:rsidR="00B44858" w:rsidRPr="00E10855">
              <w:rPr>
                <w:rFonts w:asciiTheme="minorHAnsi" w:eastAsia="NSimSun" w:hAnsiTheme="minorHAnsi"/>
                <w:color w:val="000000"/>
                <w:kern w:val="3"/>
                <w:lang w:eastAsia="zh-CN" w:bidi="hi-IN"/>
              </w:rPr>
              <w:t>F</w:t>
            </w:r>
            <w:r w:rsidR="00EE521C" w:rsidRPr="00E10855">
              <w:rPr>
                <w:rFonts w:asciiTheme="minorHAnsi" w:eastAsia="NSimSun" w:hAnsiTheme="minorHAnsi"/>
                <w:color w:val="000000"/>
                <w:kern w:val="3"/>
                <w:lang w:eastAsia="zh-CN" w:bidi="hi-IN"/>
              </w:rPr>
              <w:t xml:space="preserve">rutal do </w:t>
            </w:r>
            <w:r w:rsidR="00B44858" w:rsidRPr="00E10855">
              <w:rPr>
                <w:rFonts w:asciiTheme="minorHAnsi" w:eastAsia="NSimSun" w:hAnsiTheme="minorHAnsi"/>
                <w:color w:val="000000"/>
                <w:kern w:val="3"/>
                <w:lang w:eastAsia="zh-CN" w:bidi="hi-IN"/>
              </w:rPr>
              <w:t>C</w:t>
            </w:r>
            <w:r w:rsidR="00EE521C" w:rsidRPr="00E10855">
              <w:rPr>
                <w:rFonts w:asciiTheme="minorHAnsi" w:eastAsia="NSimSun" w:hAnsiTheme="minorHAnsi"/>
                <w:color w:val="000000"/>
                <w:kern w:val="3"/>
                <w:lang w:eastAsia="zh-CN" w:bidi="hi-IN"/>
              </w:rPr>
              <w:t>ampo, bem como à montante e à jusante do respectivo corpo receptor dos efluentes tratados.</w:t>
            </w:r>
          </w:p>
        </w:tc>
        <w:tc>
          <w:tcPr>
            <w:tcW w:w="1559" w:type="dxa"/>
          </w:tcPr>
          <w:p w14:paraId="32B95DDA" w14:textId="77777777" w:rsidR="000402A4" w:rsidRPr="00E10855" w:rsidRDefault="000402A4" w:rsidP="00AA3AD9">
            <w:pPr>
              <w:spacing w:line="240" w:lineRule="auto"/>
              <w:ind w:left="1" w:right="79" w:firstLine="0"/>
              <w:rPr>
                <w:rFonts w:asciiTheme="minorHAnsi" w:eastAsia="NSimSun" w:hAnsiTheme="minorHAnsi"/>
                <w:color w:val="000000"/>
                <w:kern w:val="3"/>
                <w:lang w:eastAsia="zh-CN" w:bidi="hi-IN"/>
              </w:rPr>
            </w:pPr>
          </w:p>
        </w:tc>
        <w:tc>
          <w:tcPr>
            <w:tcW w:w="1417" w:type="dxa"/>
          </w:tcPr>
          <w:p w14:paraId="0C523995" w14:textId="77777777" w:rsidR="000402A4" w:rsidRPr="00E10855" w:rsidRDefault="000402A4" w:rsidP="00AA3AD9">
            <w:pPr>
              <w:spacing w:line="240" w:lineRule="auto"/>
              <w:ind w:left="1" w:right="79" w:firstLine="0"/>
              <w:rPr>
                <w:rFonts w:asciiTheme="minorHAnsi" w:eastAsia="NSimSun" w:hAnsiTheme="minorHAnsi"/>
                <w:color w:val="000000"/>
                <w:kern w:val="3"/>
                <w:lang w:eastAsia="zh-CN" w:bidi="hi-IN"/>
              </w:rPr>
            </w:pPr>
          </w:p>
        </w:tc>
      </w:tr>
      <w:tr w:rsidR="000402A4" w:rsidRPr="00E10855" w14:paraId="3561B949" w14:textId="77777777" w:rsidTr="00B84088">
        <w:trPr>
          <w:trHeight w:val="567"/>
        </w:trPr>
        <w:tc>
          <w:tcPr>
            <w:tcW w:w="850" w:type="dxa"/>
            <w:shd w:val="clear" w:color="auto" w:fill="auto"/>
            <w:vAlign w:val="center"/>
          </w:tcPr>
          <w:p w14:paraId="19C9426C" w14:textId="77777777" w:rsidR="000402A4" w:rsidRPr="00E10855" w:rsidRDefault="000402A4" w:rsidP="000402A4">
            <w:pPr>
              <w:ind w:left="31" w:right="79" w:firstLine="0"/>
              <w:jc w:val="center"/>
              <w:rPr>
                <w:rFonts w:asciiTheme="minorHAnsi" w:hAnsiTheme="minorHAnsi"/>
                <w:b/>
                <w:bCs/>
              </w:rPr>
            </w:pPr>
            <w:r w:rsidRPr="00E10855">
              <w:rPr>
                <w:rFonts w:asciiTheme="minorHAnsi" w:hAnsiTheme="minorHAnsi"/>
                <w:b/>
                <w:bCs/>
              </w:rPr>
              <w:t>05</w:t>
            </w:r>
          </w:p>
        </w:tc>
        <w:tc>
          <w:tcPr>
            <w:tcW w:w="851" w:type="dxa"/>
            <w:vAlign w:val="center"/>
          </w:tcPr>
          <w:p w14:paraId="5905F74F" w14:textId="77777777" w:rsidR="000402A4" w:rsidRPr="00E10855" w:rsidRDefault="000402A4" w:rsidP="005B5247">
            <w:pPr>
              <w:ind w:left="1"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1134" w:type="dxa"/>
            <w:vAlign w:val="center"/>
          </w:tcPr>
          <w:p w14:paraId="54ED75E1" w14:textId="77777777" w:rsidR="000402A4" w:rsidRPr="00E10855" w:rsidRDefault="000402A4" w:rsidP="00CA0D15">
            <w:pPr>
              <w:spacing w:line="240" w:lineRule="auto"/>
              <w:ind w:left="1" w:right="79" w:firstLine="0"/>
              <w:jc w:val="center"/>
              <w:rPr>
                <w:rFonts w:asciiTheme="minorHAnsi" w:eastAsia="NSimSun" w:hAnsiTheme="minorHAnsi"/>
                <w:color w:val="000000"/>
                <w:kern w:val="3"/>
                <w:lang w:eastAsia="zh-CN" w:bidi="hi-IN"/>
              </w:rPr>
            </w:pPr>
            <w:r w:rsidRPr="00E10855">
              <w:rPr>
                <w:rFonts w:asciiTheme="minorHAnsi" w:hAnsiTheme="minorHAnsi"/>
                <w:bCs/>
                <w:iCs/>
                <w:color w:val="000000"/>
              </w:rPr>
              <w:t>Campanha</w:t>
            </w:r>
          </w:p>
        </w:tc>
        <w:tc>
          <w:tcPr>
            <w:tcW w:w="3261" w:type="dxa"/>
            <w:shd w:val="clear" w:color="auto" w:fill="auto"/>
          </w:tcPr>
          <w:p w14:paraId="34D00CF5" w14:textId="342251B6" w:rsidR="000402A4" w:rsidRPr="00E10855" w:rsidRDefault="00B84088" w:rsidP="00CA0D15">
            <w:pPr>
              <w:spacing w:line="240" w:lineRule="auto"/>
              <w:ind w:left="1"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w:t>
            </w:r>
            <w:r w:rsidR="00EE521C" w:rsidRPr="00E10855">
              <w:rPr>
                <w:rFonts w:asciiTheme="minorHAnsi" w:eastAsia="NSimSun" w:hAnsiTheme="minorHAnsi"/>
                <w:color w:val="000000"/>
                <w:kern w:val="3"/>
                <w:lang w:eastAsia="zh-CN" w:bidi="hi-IN"/>
              </w:rPr>
              <w:t xml:space="preserve">oletas e ensaios físico-químicos e bacteriológicos dos efluentes, originados das estações de tratamento de esgoto doméstico do distrito </w:t>
            </w:r>
            <w:r w:rsidR="00B44858" w:rsidRPr="00E10855">
              <w:rPr>
                <w:rFonts w:asciiTheme="minorHAnsi" w:eastAsia="NSimSun" w:hAnsiTheme="minorHAnsi"/>
                <w:color w:val="000000"/>
                <w:kern w:val="3"/>
                <w:lang w:eastAsia="zh-CN" w:bidi="hi-IN"/>
              </w:rPr>
              <w:t>S</w:t>
            </w:r>
            <w:r w:rsidR="00EE521C" w:rsidRPr="00E10855">
              <w:rPr>
                <w:rFonts w:asciiTheme="minorHAnsi" w:eastAsia="NSimSun" w:hAnsiTheme="minorHAnsi"/>
                <w:color w:val="000000"/>
                <w:kern w:val="3"/>
                <w:lang w:eastAsia="zh-CN" w:bidi="hi-IN"/>
              </w:rPr>
              <w:t xml:space="preserve">anto </w:t>
            </w:r>
            <w:r w:rsidR="008926C2" w:rsidRPr="00E10855">
              <w:rPr>
                <w:rFonts w:asciiTheme="minorHAnsi" w:eastAsia="NSimSun" w:hAnsiTheme="minorHAnsi"/>
                <w:color w:val="000000"/>
                <w:kern w:val="3"/>
                <w:lang w:eastAsia="zh-CN" w:bidi="hi-IN"/>
              </w:rPr>
              <w:t>Antônio</w:t>
            </w:r>
            <w:r w:rsidR="00EE521C" w:rsidRPr="00E10855">
              <w:rPr>
                <w:rFonts w:asciiTheme="minorHAnsi" w:eastAsia="NSimSun" w:hAnsiTheme="minorHAnsi"/>
                <w:color w:val="000000"/>
                <w:kern w:val="3"/>
                <w:lang w:eastAsia="zh-CN" w:bidi="hi-IN"/>
              </w:rPr>
              <w:t xml:space="preserve"> do </w:t>
            </w:r>
            <w:r w:rsidR="008926C2" w:rsidRPr="00E10855">
              <w:rPr>
                <w:rFonts w:asciiTheme="minorHAnsi" w:eastAsia="NSimSun" w:hAnsiTheme="minorHAnsi"/>
                <w:color w:val="000000"/>
                <w:kern w:val="3"/>
                <w:lang w:eastAsia="zh-CN" w:bidi="hi-IN"/>
              </w:rPr>
              <w:t>Paranapanema</w:t>
            </w:r>
            <w:r w:rsidR="00EE521C" w:rsidRPr="00E10855">
              <w:rPr>
                <w:rFonts w:asciiTheme="minorHAnsi" w:eastAsia="NSimSun" w:hAnsiTheme="minorHAnsi"/>
                <w:color w:val="000000"/>
                <w:kern w:val="3"/>
                <w:lang w:eastAsia="zh-CN" w:bidi="hi-IN"/>
              </w:rPr>
              <w:t>, bem como à montante e à jusante do respectivo corpo receptor dos efluentes tratados.</w:t>
            </w:r>
          </w:p>
        </w:tc>
        <w:tc>
          <w:tcPr>
            <w:tcW w:w="1559" w:type="dxa"/>
          </w:tcPr>
          <w:p w14:paraId="2C8DF323" w14:textId="77777777" w:rsidR="000402A4" w:rsidRPr="00E10855" w:rsidRDefault="000402A4" w:rsidP="00AE32F2">
            <w:pPr>
              <w:spacing w:line="240" w:lineRule="auto"/>
              <w:ind w:left="567" w:right="79" w:firstLine="567"/>
              <w:rPr>
                <w:rFonts w:asciiTheme="minorHAnsi" w:eastAsia="NSimSun" w:hAnsiTheme="minorHAnsi"/>
                <w:color w:val="000000"/>
                <w:kern w:val="3"/>
                <w:lang w:eastAsia="zh-CN" w:bidi="hi-IN"/>
              </w:rPr>
            </w:pPr>
          </w:p>
        </w:tc>
        <w:tc>
          <w:tcPr>
            <w:tcW w:w="1417" w:type="dxa"/>
          </w:tcPr>
          <w:p w14:paraId="5CB56147" w14:textId="77777777" w:rsidR="000402A4" w:rsidRPr="00E10855" w:rsidRDefault="000402A4" w:rsidP="00AE32F2">
            <w:pPr>
              <w:spacing w:line="240" w:lineRule="auto"/>
              <w:ind w:left="567" w:right="79" w:firstLine="567"/>
              <w:rPr>
                <w:rFonts w:asciiTheme="minorHAnsi" w:eastAsia="NSimSun" w:hAnsiTheme="minorHAnsi"/>
                <w:color w:val="000000"/>
                <w:kern w:val="3"/>
                <w:lang w:eastAsia="zh-CN" w:bidi="hi-IN"/>
              </w:rPr>
            </w:pPr>
          </w:p>
        </w:tc>
      </w:tr>
      <w:tr w:rsidR="000402A4" w:rsidRPr="00E10855" w14:paraId="7E274763" w14:textId="77777777" w:rsidTr="00B84088">
        <w:trPr>
          <w:trHeight w:val="567"/>
        </w:trPr>
        <w:tc>
          <w:tcPr>
            <w:tcW w:w="850" w:type="dxa"/>
            <w:tcBorders>
              <w:bottom w:val="single" w:sz="4" w:space="0" w:color="auto"/>
            </w:tcBorders>
            <w:shd w:val="clear" w:color="auto" w:fill="auto"/>
            <w:vAlign w:val="center"/>
          </w:tcPr>
          <w:p w14:paraId="0E443E0A" w14:textId="77777777" w:rsidR="000402A4" w:rsidRPr="00E10855" w:rsidRDefault="000402A4" w:rsidP="000402A4">
            <w:pPr>
              <w:ind w:left="31" w:right="79" w:firstLine="0"/>
              <w:jc w:val="center"/>
              <w:rPr>
                <w:rFonts w:asciiTheme="minorHAnsi" w:hAnsiTheme="minorHAnsi"/>
                <w:b/>
                <w:bCs/>
              </w:rPr>
            </w:pPr>
            <w:r w:rsidRPr="00E10855">
              <w:rPr>
                <w:rFonts w:asciiTheme="minorHAnsi" w:hAnsiTheme="minorHAnsi"/>
                <w:b/>
                <w:bCs/>
              </w:rPr>
              <w:t>06</w:t>
            </w:r>
          </w:p>
        </w:tc>
        <w:tc>
          <w:tcPr>
            <w:tcW w:w="851" w:type="dxa"/>
            <w:tcBorders>
              <w:bottom w:val="single" w:sz="4" w:space="0" w:color="auto"/>
            </w:tcBorders>
            <w:vAlign w:val="center"/>
          </w:tcPr>
          <w:p w14:paraId="6B0CCD1D" w14:textId="77777777" w:rsidR="000402A4" w:rsidRPr="00E10855" w:rsidRDefault="000402A4" w:rsidP="005B5247">
            <w:pPr>
              <w:ind w:left="1" w:right="79" w:firstLine="0"/>
              <w:jc w:val="center"/>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04</w:t>
            </w:r>
          </w:p>
        </w:tc>
        <w:tc>
          <w:tcPr>
            <w:tcW w:w="1134" w:type="dxa"/>
            <w:tcBorders>
              <w:bottom w:val="single" w:sz="4" w:space="0" w:color="auto"/>
            </w:tcBorders>
            <w:vAlign w:val="center"/>
          </w:tcPr>
          <w:p w14:paraId="6525C1D0" w14:textId="77777777" w:rsidR="000402A4" w:rsidRPr="00E10855" w:rsidRDefault="000402A4" w:rsidP="005B5247">
            <w:pPr>
              <w:spacing w:line="240" w:lineRule="auto"/>
              <w:ind w:left="1" w:right="79" w:firstLine="0"/>
              <w:jc w:val="center"/>
              <w:rPr>
                <w:rFonts w:asciiTheme="minorHAnsi" w:eastAsia="NSimSun" w:hAnsiTheme="minorHAnsi"/>
                <w:color w:val="000000"/>
                <w:kern w:val="3"/>
                <w:lang w:eastAsia="zh-CN" w:bidi="hi-IN"/>
              </w:rPr>
            </w:pPr>
            <w:r w:rsidRPr="00E10855">
              <w:rPr>
                <w:rFonts w:asciiTheme="minorHAnsi" w:hAnsiTheme="minorHAnsi"/>
                <w:bCs/>
                <w:iCs/>
                <w:color w:val="000000"/>
              </w:rPr>
              <w:t>Campanha</w:t>
            </w:r>
          </w:p>
        </w:tc>
        <w:tc>
          <w:tcPr>
            <w:tcW w:w="3261" w:type="dxa"/>
            <w:tcBorders>
              <w:bottom w:val="single" w:sz="4" w:space="0" w:color="auto"/>
            </w:tcBorders>
            <w:shd w:val="clear" w:color="auto" w:fill="auto"/>
          </w:tcPr>
          <w:p w14:paraId="74893CEC" w14:textId="1D772EB6" w:rsidR="000402A4" w:rsidRPr="00E10855" w:rsidRDefault="00B84088" w:rsidP="005B5247">
            <w:pPr>
              <w:spacing w:line="240" w:lineRule="auto"/>
              <w:ind w:left="1" w:right="79" w:firstLine="0"/>
              <w:rPr>
                <w:rFonts w:asciiTheme="minorHAnsi" w:eastAsia="NSimSun" w:hAnsiTheme="minorHAnsi"/>
                <w:color w:val="000000"/>
                <w:kern w:val="3"/>
                <w:lang w:eastAsia="zh-CN" w:bidi="hi-IN"/>
              </w:rPr>
            </w:pPr>
            <w:r w:rsidRPr="00E10855">
              <w:rPr>
                <w:rFonts w:asciiTheme="minorHAnsi" w:eastAsia="NSimSun" w:hAnsiTheme="minorHAnsi"/>
                <w:color w:val="000000"/>
                <w:kern w:val="3"/>
                <w:lang w:eastAsia="zh-CN" w:bidi="hi-IN"/>
              </w:rPr>
              <w:t>C</w:t>
            </w:r>
            <w:r w:rsidR="008926C2" w:rsidRPr="00E10855">
              <w:rPr>
                <w:rFonts w:asciiTheme="minorHAnsi" w:eastAsia="NSimSun" w:hAnsiTheme="minorHAnsi"/>
                <w:color w:val="000000"/>
                <w:kern w:val="3"/>
                <w:lang w:eastAsia="zh-CN" w:bidi="hi-IN"/>
              </w:rPr>
              <w:t xml:space="preserve">oletas e ensaios físico-químicos e bacteriológicos dos efluentes, originados das estações de tratamento de esgoto doméstico </w:t>
            </w:r>
            <w:r w:rsidR="008926C2" w:rsidRPr="00E10855">
              <w:rPr>
                <w:rFonts w:asciiTheme="minorHAnsi" w:hAnsiTheme="minorHAnsi"/>
              </w:rPr>
              <w:t>d</w:t>
            </w:r>
            <w:r w:rsidR="008926C2" w:rsidRPr="00E10855">
              <w:rPr>
                <w:rFonts w:asciiTheme="minorHAnsi" w:eastAsia="NSimSun" w:hAnsiTheme="minorHAnsi"/>
                <w:color w:val="000000"/>
                <w:kern w:val="3"/>
                <w:lang w:eastAsia="zh-CN" w:bidi="hi-IN"/>
              </w:rPr>
              <w:t xml:space="preserve">o distrito </w:t>
            </w:r>
            <w:r w:rsidRPr="00E10855">
              <w:rPr>
                <w:rFonts w:asciiTheme="minorHAnsi" w:eastAsia="NSimSun" w:hAnsiTheme="minorHAnsi"/>
                <w:color w:val="000000"/>
                <w:kern w:val="3"/>
                <w:lang w:eastAsia="zh-CN" w:bidi="hi-IN"/>
              </w:rPr>
              <w:t>N</w:t>
            </w:r>
            <w:r w:rsidR="008926C2" w:rsidRPr="00E10855">
              <w:rPr>
                <w:rFonts w:asciiTheme="minorHAnsi" w:eastAsia="NSimSun" w:hAnsiTheme="minorHAnsi"/>
                <w:color w:val="000000"/>
                <w:kern w:val="3"/>
                <w:lang w:eastAsia="zh-CN" w:bidi="hi-IN"/>
              </w:rPr>
              <w:t xml:space="preserve">ova </w:t>
            </w:r>
            <w:r w:rsidRPr="00E10855">
              <w:rPr>
                <w:rFonts w:asciiTheme="minorHAnsi" w:eastAsia="NSimSun" w:hAnsiTheme="minorHAnsi"/>
                <w:color w:val="000000"/>
                <w:kern w:val="3"/>
                <w:lang w:eastAsia="zh-CN" w:bidi="hi-IN"/>
              </w:rPr>
              <w:t>A</w:t>
            </w:r>
            <w:r w:rsidR="008926C2" w:rsidRPr="00E10855">
              <w:rPr>
                <w:rFonts w:asciiTheme="minorHAnsi" w:eastAsia="NSimSun" w:hAnsiTheme="minorHAnsi"/>
                <w:color w:val="000000"/>
                <w:kern w:val="3"/>
                <w:lang w:eastAsia="zh-CN" w:bidi="hi-IN"/>
              </w:rPr>
              <w:t>lexandria, bem como à montante e à jusante do respectivo corpo receptor dos efluentes tratados.</w:t>
            </w:r>
          </w:p>
        </w:tc>
        <w:tc>
          <w:tcPr>
            <w:tcW w:w="1559" w:type="dxa"/>
            <w:tcBorders>
              <w:bottom w:val="single" w:sz="4" w:space="0" w:color="auto"/>
            </w:tcBorders>
          </w:tcPr>
          <w:p w14:paraId="4FF32D4F" w14:textId="77777777" w:rsidR="000402A4" w:rsidRPr="00E10855" w:rsidRDefault="000402A4" w:rsidP="005B5247">
            <w:pPr>
              <w:spacing w:line="240" w:lineRule="auto"/>
              <w:ind w:left="1" w:right="79" w:firstLine="0"/>
              <w:rPr>
                <w:rFonts w:asciiTheme="minorHAnsi" w:eastAsia="NSimSun" w:hAnsiTheme="minorHAnsi"/>
                <w:color w:val="000000"/>
                <w:kern w:val="3"/>
                <w:lang w:eastAsia="zh-CN" w:bidi="hi-IN"/>
              </w:rPr>
            </w:pPr>
          </w:p>
        </w:tc>
        <w:tc>
          <w:tcPr>
            <w:tcW w:w="1417" w:type="dxa"/>
          </w:tcPr>
          <w:p w14:paraId="3F1E080A" w14:textId="77777777" w:rsidR="000402A4" w:rsidRPr="00E10855" w:rsidRDefault="000402A4" w:rsidP="005B5247">
            <w:pPr>
              <w:spacing w:line="240" w:lineRule="auto"/>
              <w:ind w:left="1" w:right="79" w:firstLine="0"/>
              <w:rPr>
                <w:rFonts w:asciiTheme="minorHAnsi" w:eastAsia="NSimSun" w:hAnsiTheme="minorHAnsi"/>
                <w:color w:val="000000"/>
                <w:kern w:val="3"/>
                <w:lang w:eastAsia="zh-CN" w:bidi="hi-IN"/>
              </w:rPr>
            </w:pPr>
          </w:p>
        </w:tc>
      </w:tr>
    </w:tbl>
    <w:p w14:paraId="27415187"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VALIDADE DA PROPOSTA:</w:t>
      </w:r>
    </w:p>
    <w:p w14:paraId="0FE163D7"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b/>
          <w:bCs/>
        </w:rPr>
        <w:t>- 60 (sessenta) dias corridos, a partir de sua apresentação</w:t>
      </w:r>
      <w:r w:rsidRPr="00E10855">
        <w:rPr>
          <w:rFonts w:asciiTheme="minorHAnsi" w:eastAsia="SimSun" w:hAnsiTheme="minorHAnsi" w:cs="Calibri"/>
        </w:rPr>
        <w:t xml:space="preserve">; </w:t>
      </w:r>
    </w:p>
    <w:p w14:paraId="54BFE0A2" w14:textId="77777777" w:rsidR="00E04AB9" w:rsidRPr="00E10855" w:rsidRDefault="00E04AB9" w:rsidP="00E04AB9">
      <w:pPr>
        <w:suppressAutoHyphens/>
        <w:spacing w:before="240" w:line="240" w:lineRule="auto"/>
        <w:ind w:left="567" w:right="-143" w:firstLine="567"/>
        <w:textAlignment w:val="baseline"/>
        <w:rPr>
          <w:rFonts w:asciiTheme="minorHAnsi" w:hAnsiTheme="minorHAnsi" w:cs="Calibri"/>
          <w:b/>
          <w:bCs/>
          <w:color w:val="000000" w:themeColor="text1"/>
        </w:rPr>
      </w:pPr>
      <w:r w:rsidRPr="00E10855">
        <w:rPr>
          <w:rFonts w:asciiTheme="minorHAnsi" w:hAnsiTheme="minorHAnsi" w:cs="Calibri"/>
          <w:b/>
          <w:bCs/>
          <w:color w:val="000000" w:themeColor="text1"/>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60198329"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1. declara, sob as penas da lei, em especial o art. 299 do Código Penal Brasileiro, que:</w:t>
      </w:r>
    </w:p>
    <w:p w14:paraId="4DC9B3B4"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FFEB3D"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b) A intenção de apresentar a proposta não foi informada, discutida ou recebida de qualquer outro participante potencial ou de fato da licitação por qualquer meio ou por qualquer pessoa;</w:t>
      </w:r>
    </w:p>
    <w:p w14:paraId="6DF05DBF"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c) Que não tentou, por qualquer meio ou por qualquer pessoa, influir na decisão de qualquer outro participante potencial ou de fato da licitação quanto a participar ou não da referida licitação;</w:t>
      </w:r>
    </w:p>
    <w:p w14:paraId="39495961"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4DF6B4C8"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0C822EA2"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f) Que o conteúdo da proposta apresentada para participar desta licitação não foi, no todo ou em parte, direta ou indiretamente, informado, discutido ou recebido de qualquer integrante do SAAE de Cândido Mota antes da abertura oficial das propostas;</w:t>
      </w:r>
    </w:p>
    <w:p w14:paraId="7943A562" w14:textId="77777777" w:rsidR="00E04AB9" w:rsidRPr="00E10855" w:rsidRDefault="00E04AB9" w:rsidP="00E04AB9">
      <w:pPr>
        <w:suppressAutoHyphens/>
        <w:spacing w:before="240" w:line="240" w:lineRule="auto"/>
        <w:ind w:left="567" w:right="-143" w:firstLine="567"/>
        <w:textAlignment w:val="baseline"/>
        <w:rPr>
          <w:rFonts w:asciiTheme="minorHAnsi" w:eastAsia="SimSun" w:hAnsiTheme="minorHAnsi" w:cs="Calibri"/>
        </w:rPr>
      </w:pPr>
      <w:r w:rsidRPr="00E10855">
        <w:rPr>
          <w:rFonts w:asciiTheme="minorHAnsi" w:eastAsia="SimSun" w:hAnsiTheme="minorHAnsi" w:cs="Calibri"/>
        </w:rPr>
        <w:t xml:space="preserve"> g) Que está plenamente ciente do teor e da extensão desta declaração e que detém plenos poderes e informações para firmá-la.</w:t>
      </w:r>
    </w:p>
    <w:p w14:paraId="332CAB12" w14:textId="77777777" w:rsidR="00E04AB9" w:rsidRPr="00E10855" w:rsidRDefault="00E04AB9" w:rsidP="00E04AB9">
      <w:pPr>
        <w:suppressAutoHyphens/>
        <w:spacing w:before="240" w:line="240" w:lineRule="auto"/>
        <w:ind w:left="567" w:right="-143" w:firstLine="567"/>
        <w:textAlignment w:val="baseline"/>
        <w:rPr>
          <w:rFonts w:asciiTheme="minorHAnsi" w:eastAsia="NSimSun" w:hAnsiTheme="minorHAnsi" w:cs="Calibri"/>
          <w:kern w:val="2"/>
          <w:lang w:eastAsia="zh-CN" w:bidi="hi-IN"/>
        </w:rPr>
      </w:pPr>
      <w:r w:rsidRPr="00E10855">
        <w:rPr>
          <w:rFonts w:asciiTheme="minorHAnsi" w:eastAsia="SimSun" w:hAnsiTheme="minorHAnsi" w:cs="Calibri"/>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79F78FA2" w14:textId="77777777" w:rsidR="00E04AB9" w:rsidRPr="00E10855" w:rsidRDefault="00E04AB9" w:rsidP="00E04AB9">
      <w:pPr>
        <w:spacing w:before="240" w:line="240" w:lineRule="auto"/>
        <w:ind w:left="567" w:right="-143" w:firstLine="567"/>
        <w:jc w:val="center"/>
        <w:rPr>
          <w:rFonts w:asciiTheme="minorHAnsi" w:hAnsiTheme="minorHAnsi" w:cs="Calibri"/>
        </w:rPr>
      </w:pPr>
      <w:r w:rsidRPr="00E10855">
        <w:rPr>
          <w:rFonts w:asciiTheme="minorHAnsi" w:hAnsiTheme="minorHAnsi" w:cs="Calibri"/>
        </w:rPr>
        <w:t>LOCAL E DATA</w:t>
      </w:r>
    </w:p>
    <w:p w14:paraId="294E3B67" w14:textId="77777777" w:rsidR="00E04AB9" w:rsidRPr="00E10855" w:rsidRDefault="00E04AB9" w:rsidP="00E04AB9">
      <w:pPr>
        <w:spacing w:before="240" w:line="240" w:lineRule="auto"/>
        <w:ind w:left="567" w:right="-143" w:firstLine="567"/>
        <w:jc w:val="center"/>
        <w:rPr>
          <w:rFonts w:asciiTheme="minorHAnsi" w:hAnsiTheme="minorHAnsi" w:cs="Calibri"/>
        </w:rPr>
      </w:pPr>
      <w:r w:rsidRPr="00E10855">
        <w:rPr>
          <w:rFonts w:asciiTheme="minorHAnsi" w:hAnsiTheme="minorHAnsi" w:cs="Calibri"/>
        </w:rPr>
        <w:t>CARIMBO DA EMPRESA/ASSINATURA DO RESPONSÁVEL</w:t>
      </w:r>
    </w:p>
    <w:p w14:paraId="3949BA81" w14:textId="77777777" w:rsidR="00E04AB9" w:rsidRPr="00E10855" w:rsidRDefault="00E04AB9" w:rsidP="00E04AB9">
      <w:pPr>
        <w:spacing w:line="240" w:lineRule="auto"/>
        <w:ind w:left="567" w:firstLine="567"/>
        <w:jc w:val="center"/>
        <w:rPr>
          <w:rFonts w:asciiTheme="minorHAnsi" w:hAnsiTheme="minorHAnsi"/>
          <w:b/>
          <w:bCs/>
        </w:rPr>
      </w:pPr>
    </w:p>
    <w:p w14:paraId="34758446" w14:textId="77777777" w:rsidR="00E301D8" w:rsidRDefault="00E301D8" w:rsidP="00B84088">
      <w:pPr>
        <w:spacing w:line="240" w:lineRule="auto"/>
        <w:ind w:left="567" w:firstLine="0"/>
        <w:jc w:val="center"/>
        <w:rPr>
          <w:rFonts w:asciiTheme="minorHAnsi" w:hAnsiTheme="minorHAnsi" w:cs="Calibri"/>
          <w:b/>
        </w:rPr>
      </w:pPr>
    </w:p>
    <w:p w14:paraId="57A4AE34" w14:textId="77777777" w:rsidR="00E301D8" w:rsidRDefault="00E301D8" w:rsidP="00B84088">
      <w:pPr>
        <w:spacing w:line="240" w:lineRule="auto"/>
        <w:ind w:left="567" w:firstLine="0"/>
        <w:jc w:val="center"/>
        <w:rPr>
          <w:rFonts w:asciiTheme="minorHAnsi" w:hAnsiTheme="minorHAnsi" w:cs="Calibri"/>
          <w:b/>
        </w:rPr>
      </w:pPr>
    </w:p>
    <w:p w14:paraId="3AD3F1CF" w14:textId="77777777" w:rsidR="00E301D8" w:rsidRDefault="00E301D8" w:rsidP="00B84088">
      <w:pPr>
        <w:spacing w:line="240" w:lineRule="auto"/>
        <w:ind w:left="567" w:firstLine="0"/>
        <w:jc w:val="center"/>
        <w:rPr>
          <w:rFonts w:asciiTheme="minorHAnsi" w:hAnsiTheme="minorHAnsi" w:cs="Calibri"/>
          <w:b/>
        </w:rPr>
      </w:pPr>
    </w:p>
    <w:p w14:paraId="76B53E8F" w14:textId="77777777" w:rsidR="00E301D8" w:rsidRDefault="00E301D8" w:rsidP="00B84088">
      <w:pPr>
        <w:spacing w:line="240" w:lineRule="auto"/>
        <w:ind w:left="567" w:firstLine="0"/>
        <w:jc w:val="center"/>
        <w:rPr>
          <w:rFonts w:asciiTheme="minorHAnsi" w:hAnsiTheme="minorHAnsi" w:cs="Calibri"/>
          <w:b/>
        </w:rPr>
      </w:pPr>
    </w:p>
    <w:p w14:paraId="5680DEFC" w14:textId="77777777" w:rsidR="00E301D8" w:rsidRDefault="00E301D8" w:rsidP="00B84088">
      <w:pPr>
        <w:spacing w:line="240" w:lineRule="auto"/>
        <w:ind w:left="567" w:firstLine="0"/>
        <w:jc w:val="center"/>
        <w:rPr>
          <w:rFonts w:asciiTheme="minorHAnsi" w:hAnsiTheme="minorHAnsi" w:cs="Calibri"/>
          <w:b/>
        </w:rPr>
      </w:pPr>
    </w:p>
    <w:p w14:paraId="32E3877D" w14:textId="77777777" w:rsidR="00E301D8" w:rsidRDefault="00E301D8" w:rsidP="00B84088">
      <w:pPr>
        <w:spacing w:line="240" w:lineRule="auto"/>
        <w:ind w:left="567" w:firstLine="0"/>
        <w:jc w:val="center"/>
        <w:rPr>
          <w:rFonts w:asciiTheme="minorHAnsi" w:hAnsiTheme="minorHAnsi" w:cs="Calibri"/>
          <w:b/>
        </w:rPr>
      </w:pPr>
    </w:p>
    <w:p w14:paraId="4C9BF8D4" w14:textId="77777777" w:rsidR="00E301D8" w:rsidRDefault="00E301D8" w:rsidP="00B84088">
      <w:pPr>
        <w:spacing w:line="240" w:lineRule="auto"/>
        <w:ind w:left="567" w:firstLine="0"/>
        <w:jc w:val="center"/>
        <w:rPr>
          <w:rFonts w:asciiTheme="minorHAnsi" w:hAnsiTheme="minorHAnsi" w:cs="Calibri"/>
          <w:b/>
        </w:rPr>
      </w:pPr>
    </w:p>
    <w:p w14:paraId="6F8CD3E8" w14:textId="77777777" w:rsidR="00E301D8" w:rsidRDefault="00E301D8" w:rsidP="00B84088">
      <w:pPr>
        <w:spacing w:line="240" w:lineRule="auto"/>
        <w:ind w:left="567" w:firstLine="0"/>
        <w:jc w:val="center"/>
        <w:rPr>
          <w:rFonts w:asciiTheme="minorHAnsi" w:hAnsiTheme="minorHAnsi" w:cs="Calibri"/>
          <w:b/>
        </w:rPr>
      </w:pPr>
    </w:p>
    <w:p w14:paraId="0C7A2AC4" w14:textId="77777777" w:rsidR="00E301D8" w:rsidRDefault="00E301D8" w:rsidP="00B84088">
      <w:pPr>
        <w:spacing w:line="240" w:lineRule="auto"/>
        <w:ind w:left="567" w:firstLine="0"/>
        <w:jc w:val="center"/>
        <w:rPr>
          <w:rFonts w:asciiTheme="minorHAnsi" w:hAnsiTheme="minorHAnsi" w:cs="Calibri"/>
          <w:b/>
        </w:rPr>
      </w:pPr>
    </w:p>
    <w:p w14:paraId="54FD4A22" w14:textId="08AA6891" w:rsidR="00E04AB9" w:rsidRPr="00E10855" w:rsidRDefault="00E04AB9" w:rsidP="00B84088">
      <w:pPr>
        <w:spacing w:line="240" w:lineRule="auto"/>
        <w:ind w:left="567" w:firstLine="0"/>
        <w:jc w:val="center"/>
        <w:rPr>
          <w:rFonts w:asciiTheme="minorHAnsi" w:hAnsiTheme="minorHAnsi" w:cs="Calibri"/>
          <w:b/>
        </w:rPr>
      </w:pPr>
      <w:r w:rsidRPr="00E10855">
        <w:rPr>
          <w:rFonts w:asciiTheme="minorHAnsi" w:hAnsiTheme="minorHAnsi" w:cs="Calibri"/>
          <w:b/>
        </w:rPr>
        <w:t>ANEXO IV</w:t>
      </w:r>
    </w:p>
    <w:p w14:paraId="1411E92C" w14:textId="77777777" w:rsidR="00E04AB9" w:rsidRPr="00E10855" w:rsidRDefault="00E04AB9" w:rsidP="00B84088">
      <w:pPr>
        <w:spacing w:line="240" w:lineRule="auto"/>
        <w:ind w:left="567" w:firstLine="0"/>
        <w:jc w:val="center"/>
        <w:rPr>
          <w:rFonts w:asciiTheme="minorHAnsi" w:hAnsiTheme="minorHAnsi" w:cs="Calibri"/>
          <w:b/>
        </w:rPr>
      </w:pPr>
      <w:r w:rsidRPr="00E10855">
        <w:rPr>
          <w:rFonts w:asciiTheme="minorHAnsi" w:hAnsiTheme="minorHAnsi" w:cs="Calibri"/>
          <w:b/>
        </w:rPr>
        <w:t>DADOS DO RESPONSÁVEL POR ASSINAR O CONTRATO/EMPENHO</w:t>
      </w:r>
    </w:p>
    <w:p w14:paraId="0E2B0944" w14:textId="77777777" w:rsidR="00E04AB9" w:rsidRPr="00E10855" w:rsidRDefault="00E04AB9" w:rsidP="00E04AB9">
      <w:pPr>
        <w:spacing w:line="240" w:lineRule="auto"/>
        <w:ind w:left="567" w:firstLine="567"/>
        <w:rPr>
          <w:rFonts w:asciiTheme="minorHAnsi" w:hAnsiTheme="minorHAnsi" w:cs="Calibri"/>
          <w:color w:val="000000" w:themeColor="text1"/>
        </w:rPr>
      </w:pPr>
    </w:p>
    <w:p w14:paraId="240F25BC" w14:textId="77777777" w:rsidR="00E04AB9" w:rsidRPr="00E10855" w:rsidRDefault="00E04AB9" w:rsidP="00E04AB9">
      <w:pPr>
        <w:spacing w:line="240" w:lineRule="auto"/>
        <w:ind w:left="567" w:firstLine="567"/>
        <w:jc w:val="left"/>
        <w:rPr>
          <w:rFonts w:asciiTheme="minorHAnsi" w:hAnsiTheme="minorHAnsi"/>
          <w:b/>
          <w:bCs/>
        </w:rPr>
      </w:pPr>
      <w:r w:rsidRPr="00E10855">
        <w:rPr>
          <w:rFonts w:asciiTheme="minorHAnsi" w:hAnsiTheme="minorHAnsi"/>
          <w:b/>
          <w:bCs/>
        </w:rPr>
        <w:t>PROCESSO ADMINISTRATIVO N° 003/2026</w:t>
      </w:r>
    </w:p>
    <w:p w14:paraId="74276154" w14:textId="77777777" w:rsidR="00E04AB9" w:rsidRPr="00E10855" w:rsidRDefault="00E04AB9" w:rsidP="00E04AB9">
      <w:pPr>
        <w:spacing w:line="240" w:lineRule="auto"/>
        <w:ind w:left="567" w:firstLine="567"/>
        <w:jc w:val="left"/>
        <w:rPr>
          <w:rFonts w:asciiTheme="minorHAnsi" w:hAnsiTheme="minorHAnsi"/>
          <w:b/>
          <w:bCs/>
        </w:rPr>
      </w:pPr>
      <w:r w:rsidRPr="00E10855">
        <w:rPr>
          <w:rFonts w:asciiTheme="minorHAnsi" w:hAnsiTheme="minorHAnsi"/>
          <w:b/>
          <w:bCs/>
        </w:rPr>
        <w:t>PREGÃO ELETRONICO N° 001/2026</w:t>
      </w:r>
    </w:p>
    <w:p w14:paraId="25CDD106" w14:textId="77777777" w:rsidR="00E04AB9" w:rsidRPr="00E10855" w:rsidRDefault="00E04AB9" w:rsidP="00E04AB9">
      <w:pPr>
        <w:spacing w:line="240" w:lineRule="auto"/>
        <w:ind w:left="567" w:firstLine="567"/>
        <w:rPr>
          <w:rFonts w:asciiTheme="minorHAnsi" w:hAnsiTheme="minorHAnsi" w:cs="Calibri"/>
        </w:rPr>
      </w:pPr>
    </w:p>
    <w:p w14:paraId="63D8903F" w14:textId="77777777" w:rsidR="00E04AB9" w:rsidRPr="00E10855" w:rsidRDefault="00E04AB9" w:rsidP="00E04AB9">
      <w:pPr>
        <w:spacing w:line="240" w:lineRule="auto"/>
        <w:ind w:left="567" w:firstLine="567"/>
        <w:rPr>
          <w:rFonts w:asciiTheme="minorHAnsi" w:hAnsiTheme="minorHAnsi" w:cs="Calibri"/>
        </w:rPr>
      </w:pPr>
    </w:p>
    <w:p w14:paraId="06229C27"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Informo para os devidos fins, que o responsável por assinar o contrato pela empresa________, será o(a) sua/sua representante legal, o(a) Sr. (a). _______, cujo os dados complementares para o preenchimento do Contrato encontram-se abaixo:</w:t>
      </w:r>
    </w:p>
    <w:p w14:paraId="78CD40C8" w14:textId="77777777" w:rsidR="00E04AB9" w:rsidRPr="00E10855" w:rsidRDefault="00E04AB9" w:rsidP="00E04AB9">
      <w:pPr>
        <w:spacing w:line="240" w:lineRule="auto"/>
        <w:ind w:left="567" w:firstLine="567"/>
        <w:rPr>
          <w:rFonts w:asciiTheme="minorHAnsi" w:hAnsiTheme="minorHAnsi" w:cs="Calibri"/>
        </w:rPr>
      </w:pPr>
    </w:p>
    <w:p w14:paraId="753B36D5" w14:textId="77777777" w:rsidR="00E04AB9" w:rsidRPr="00E10855" w:rsidRDefault="00E04AB9" w:rsidP="00E04AB9">
      <w:pPr>
        <w:spacing w:line="240" w:lineRule="auto"/>
        <w:ind w:left="567" w:firstLine="567"/>
        <w:rPr>
          <w:rFonts w:asciiTheme="minorHAnsi" w:hAnsiTheme="minorHAnsi" w:cs="Calibri"/>
        </w:rPr>
      </w:pPr>
    </w:p>
    <w:p w14:paraId="7BB38515"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Cargo:</w:t>
      </w:r>
    </w:p>
    <w:p w14:paraId="310572A3"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CPF:</w:t>
      </w:r>
    </w:p>
    <w:p w14:paraId="390BA25E"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RG:</w:t>
      </w:r>
    </w:p>
    <w:p w14:paraId="0E60D11C"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Endereço residencial completo:</w:t>
      </w:r>
    </w:p>
    <w:p w14:paraId="3342D44C"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E-mail institucional:</w:t>
      </w:r>
    </w:p>
    <w:p w14:paraId="25D73922"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E-mail pessoal:</w:t>
      </w:r>
    </w:p>
    <w:p w14:paraId="4CB798CE" w14:textId="77777777" w:rsidR="00E04AB9" w:rsidRPr="00E10855" w:rsidRDefault="00E04AB9" w:rsidP="00E04AB9">
      <w:pPr>
        <w:spacing w:line="240" w:lineRule="auto"/>
        <w:ind w:left="567" w:firstLine="567"/>
        <w:rPr>
          <w:rFonts w:asciiTheme="minorHAnsi" w:hAnsiTheme="minorHAnsi" w:cs="Calibri"/>
        </w:rPr>
      </w:pPr>
      <w:r w:rsidRPr="00E10855">
        <w:rPr>
          <w:rFonts w:asciiTheme="minorHAnsi" w:hAnsiTheme="minorHAnsi" w:cs="Calibri"/>
        </w:rPr>
        <w:t>Telefone(s):</w:t>
      </w:r>
    </w:p>
    <w:p w14:paraId="3A6DED4E" w14:textId="77777777" w:rsidR="00E04AB9" w:rsidRPr="00E10855" w:rsidRDefault="00E04AB9" w:rsidP="00E04AB9">
      <w:pPr>
        <w:spacing w:line="240" w:lineRule="auto"/>
        <w:ind w:left="567" w:firstLine="567"/>
        <w:rPr>
          <w:rFonts w:asciiTheme="minorHAnsi" w:hAnsiTheme="minorHAnsi" w:cs="Calibri"/>
        </w:rPr>
      </w:pPr>
    </w:p>
    <w:p w14:paraId="26359457" w14:textId="77777777" w:rsidR="00E04AB9" w:rsidRPr="00E10855" w:rsidRDefault="00E04AB9" w:rsidP="00E04AB9">
      <w:pPr>
        <w:spacing w:line="240" w:lineRule="auto"/>
        <w:ind w:left="567" w:firstLine="567"/>
        <w:jc w:val="center"/>
        <w:rPr>
          <w:rFonts w:asciiTheme="minorHAnsi" w:hAnsiTheme="minorHAnsi" w:cs="Calibri"/>
        </w:rPr>
      </w:pPr>
      <w:r w:rsidRPr="00E10855">
        <w:rPr>
          <w:rFonts w:asciiTheme="minorHAnsi" w:hAnsiTheme="minorHAnsi" w:cs="Calibri"/>
        </w:rPr>
        <w:t>..................., ........de...............de 2026.</w:t>
      </w:r>
    </w:p>
    <w:p w14:paraId="7088A0A0" w14:textId="77777777" w:rsidR="00E04AB9" w:rsidRPr="00E10855" w:rsidRDefault="00E04AB9" w:rsidP="00E04AB9">
      <w:pPr>
        <w:spacing w:line="240" w:lineRule="auto"/>
        <w:ind w:left="567" w:firstLine="567"/>
        <w:jc w:val="center"/>
        <w:rPr>
          <w:rFonts w:asciiTheme="minorHAnsi" w:hAnsiTheme="minorHAnsi" w:cs="Calibri"/>
        </w:rPr>
      </w:pPr>
    </w:p>
    <w:p w14:paraId="4486FDDB" w14:textId="77777777" w:rsidR="00E04AB9" w:rsidRPr="00E10855" w:rsidRDefault="00E04AB9" w:rsidP="00E04AB9">
      <w:pPr>
        <w:spacing w:line="240" w:lineRule="auto"/>
        <w:ind w:left="567" w:firstLine="567"/>
        <w:jc w:val="center"/>
        <w:rPr>
          <w:rFonts w:asciiTheme="minorHAnsi" w:hAnsiTheme="minorHAnsi" w:cs="Calibri"/>
        </w:rPr>
      </w:pPr>
    </w:p>
    <w:p w14:paraId="09C58B69" w14:textId="77777777" w:rsidR="00E04AB9" w:rsidRPr="00E10855" w:rsidRDefault="00E04AB9" w:rsidP="00E04AB9">
      <w:pPr>
        <w:spacing w:line="240" w:lineRule="auto"/>
        <w:ind w:left="567" w:firstLine="567"/>
        <w:jc w:val="center"/>
        <w:rPr>
          <w:rFonts w:asciiTheme="minorHAnsi" w:hAnsiTheme="minorHAnsi" w:cs="Calibri"/>
        </w:rPr>
      </w:pPr>
    </w:p>
    <w:p w14:paraId="7A81EE3E" w14:textId="77777777" w:rsidR="00E04AB9" w:rsidRPr="00E10855" w:rsidRDefault="00E04AB9" w:rsidP="00E04AB9">
      <w:pPr>
        <w:spacing w:line="240" w:lineRule="auto"/>
        <w:ind w:left="567" w:firstLine="567"/>
        <w:jc w:val="center"/>
        <w:rPr>
          <w:rFonts w:asciiTheme="minorHAnsi" w:hAnsiTheme="minorHAnsi" w:cs="Calibri"/>
        </w:rPr>
      </w:pPr>
      <w:r w:rsidRPr="00E10855">
        <w:rPr>
          <w:rFonts w:asciiTheme="minorHAnsi" w:hAnsiTheme="minorHAnsi" w:cs="Calibri"/>
        </w:rPr>
        <w:t>Razão Social da Empresa</w:t>
      </w:r>
    </w:p>
    <w:p w14:paraId="659DBC14" w14:textId="77777777" w:rsidR="00E04AB9" w:rsidRPr="00E10855" w:rsidRDefault="00E04AB9" w:rsidP="00E04AB9">
      <w:pPr>
        <w:spacing w:line="240" w:lineRule="auto"/>
        <w:ind w:left="567" w:firstLine="567"/>
        <w:jc w:val="center"/>
        <w:rPr>
          <w:rFonts w:asciiTheme="minorHAnsi" w:hAnsiTheme="minorHAnsi" w:cs="Calibri"/>
        </w:rPr>
      </w:pPr>
      <w:r w:rsidRPr="00E10855">
        <w:rPr>
          <w:rFonts w:asciiTheme="minorHAnsi" w:hAnsiTheme="minorHAnsi" w:cs="Calibri"/>
        </w:rPr>
        <w:t>Nome do responsável/procurador</w:t>
      </w:r>
    </w:p>
    <w:p w14:paraId="6F453955" w14:textId="77777777" w:rsidR="00E04AB9" w:rsidRPr="00E10855" w:rsidRDefault="00E04AB9" w:rsidP="00E04AB9">
      <w:pPr>
        <w:spacing w:line="240" w:lineRule="auto"/>
        <w:ind w:left="567" w:firstLine="567"/>
        <w:jc w:val="center"/>
        <w:rPr>
          <w:rFonts w:asciiTheme="minorHAnsi" w:hAnsiTheme="minorHAnsi" w:cs="Calibri"/>
        </w:rPr>
      </w:pPr>
      <w:r w:rsidRPr="00E10855">
        <w:rPr>
          <w:rFonts w:asciiTheme="minorHAnsi" w:hAnsiTheme="minorHAnsi" w:cs="Calibri"/>
        </w:rPr>
        <w:t>Cargo do responsável/procurador</w:t>
      </w:r>
    </w:p>
    <w:p w14:paraId="4DB56B90" w14:textId="77777777" w:rsidR="00E04AB9" w:rsidRPr="00E10855" w:rsidRDefault="00E04AB9" w:rsidP="00E04AB9">
      <w:pPr>
        <w:spacing w:line="240" w:lineRule="auto"/>
        <w:ind w:left="567" w:firstLine="567"/>
        <w:jc w:val="center"/>
        <w:rPr>
          <w:rFonts w:asciiTheme="minorHAnsi" w:hAnsiTheme="minorHAnsi" w:cs="Arial"/>
        </w:rPr>
      </w:pPr>
      <w:r w:rsidRPr="00E10855">
        <w:rPr>
          <w:rFonts w:asciiTheme="minorHAnsi" w:hAnsiTheme="minorHAnsi" w:cs="Calibri"/>
        </w:rPr>
        <w:t>N° do documento de identidade</w:t>
      </w:r>
    </w:p>
    <w:p w14:paraId="43EC4C8D" w14:textId="77777777" w:rsidR="00E04AB9" w:rsidRPr="00E10855" w:rsidRDefault="00E04AB9" w:rsidP="00E04AB9">
      <w:pPr>
        <w:spacing w:line="240" w:lineRule="auto"/>
        <w:ind w:left="567" w:firstLine="567"/>
        <w:jc w:val="center"/>
        <w:rPr>
          <w:rFonts w:asciiTheme="minorHAnsi" w:hAnsiTheme="minorHAnsi"/>
          <w:b/>
          <w:bCs/>
        </w:rPr>
      </w:pPr>
    </w:p>
    <w:p w14:paraId="5BFEFC1D" w14:textId="77777777" w:rsidR="00E04AB9" w:rsidRPr="00E10855" w:rsidRDefault="00E04AB9" w:rsidP="00E04AB9">
      <w:pPr>
        <w:spacing w:line="240" w:lineRule="auto"/>
        <w:ind w:left="567" w:firstLine="567"/>
        <w:jc w:val="center"/>
        <w:rPr>
          <w:rFonts w:asciiTheme="minorHAnsi" w:hAnsiTheme="minorHAnsi"/>
          <w:b/>
          <w:bCs/>
        </w:rPr>
      </w:pPr>
    </w:p>
    <w:p w14:paraId="55A18150" w14:textId="77777777" w:rsidR="00E04AB9" w:rsidRPr="00E10855" w:rsidRDefault="00E04AB9" w:rsidP="00E04AB9">
      <w:pPr>
        <w:spacing w:line="240" w:lineRule="auto"/>
        <w:ind w:left="567" w:firstLine="567"/>
        <w:jc w:val="center"/>
        <w:rPr>
          <w:rFonts w:asciiTheme="minorHAnsi" w:hAnsiTheme="minorHAnsi"/>
          <w:b/>
          <w:bCs/>
        </w:rPr>
      </w:pPr>
    </w:p>
    <w:p w14:paraId="2FEAC4FD" w14:textId="77777777" w:rsidR="00E04AB9" w:rsidRPr="00E10855" w:rsidRDefault="00E04AB9" w:rsidP="00E04AB9">
      <w:pPr>
        <w:spacing w:line="240" w:lineRule="auto"/>
        <w:ind w:left="567" w:firstLine="567"/>
        <w:jc w:val="center"/>
        <w:rPr>
          <w:rFonts w:asciiTheme="minorHAnsi" w:hAnsiTheme="minorHAnsi"/>
          <w:b/>
          <w:bCs/>
        </w:rPr>
      </w:pPr>
    </w:p>
    <w:p w14:paraId="5C93D91A" w14:textId="77777777" w:rsidR="00E04AB9" w:rsidRPr="00E10855" w:rsidRDefault="00E04AB9" w:rsidP="00E04AB9">
      <w:pPr>
        <w:spacing w:line="240" w:lineRule="auto"/>
        <w:ind w:left="567" w:firstLine="567"/>
        <w:jc w:val="center"/>
        <w:rPr>
          <w:rFonts w:asciiTheme="minorHAnsi" w:hAnsiTheme="minorHAnsi"/>
          <w:b/>
          <w:bCs/>
        </w:rPr>
      </w:pPr>
    </w:p>
    <w:p w14:paraId="2EFCA751" w14:textId="77777777" w:rsidR="00E04AB9" w:rsidRPr="00E10855" w:rsidRDefault="00E04AB9" w:rsidP="00E04AB9">
      <w:pPr>
        <w:spacing w:line="240" w:lineRule="auto"/>
        <w:ind w:left="567" w:firstLine="567"/>
        <w:jc w:val="center"/>
        <w:rPr>
          <w:rFonts w:asciiTheme="minorHAnsi" w:hAnsiTheme="minorHAnsi"/>
          <w:b/>
          <w:bCs/>
        </w:rPr>
      </w:pPr>
    </w:p>
    <w:p w14:paraId="2DABA558" w14:textId="77777777" w:rsidR="00E04AB9" w:rsidRPr="00E10855" w:rsidRDefault="00E04AB9" w:rsidP="00E04AB9">
      <w:pPr>
        <w:spacing w:line="240" w:lineRule="auto"/>
        <w:ind w:left="567" w:firstLine="567"/>
        <w:jc w:val="center"/>
        <w:rPr>
          <w:rFonts w:asciiTheme="minorHAnsi" w:hAnsiTheme="minorHAnsi"/>
          <w:b/>
          <w:bCs/>
        </w:rPr>
      </w:pPr>
    </w:p>
    <w:p w14:paraId="21CCA61C" w14:textId="21EBC5C4" w:rsidR="00C54FDA" w:rsidRPr="00E10855" w:rsidRDefault="00C54FDA" w:rsidP="009B47C6">
      <w:pPr>
        <w:spacing w:line="240" w:lineRule="auto"/>
        <w:ind w:left="567" w:firstLine="567"/>
        <w:rPr>
          <w:rFonts w:asciiTheme="minorHAnsi" w:hAnsiTheme="minorHAnsi" w:cs="Calibri"/>
          <w:b/>
          <w:bCs/>
        </w:rPr>
      </w:pPr>
    </w:p>
    <w:p w14:paraId="6D0EB13D" w14:textId="4CB7F292" w:rsidR="00E04AB9" w:rsidRPr="00E10855" w:rsidRDefault="00E04AB9" w:rsidP="009B47C6">
      <w:pPr>
        <w:spacing w:line="240" w:lineRule="auto"/>
        <w:ind w:left="567" w:firstLine="567"/>
        <w:rPr>
          <w:rFonts w:asciiTheme="minorHAnsi" w:hAnsiTheme="minorHAnsi" w:cs="Calibri"/>
          <w:b/>
          <w:bCs/>
        </w:rPr>
      </w:pPr>
    </w:p>
    <w:p w14:paraId="47E1A16E" w14:textId="6021D2AA" w:rsidR="00E04AB9" w:rsidRPr="00E10855" w:rsidRDefault="00E04AB9" w:rsidP="009B47C6">
      <w:pPr>
        <w:spacing w:line="240" w:lineRule="auto"/>
        <w:ind w:left="567" w:firstLine="567"/>
        <w:rPr>
          <w:rFonts w:asciiTheme="minorHAnsi" w:hAnsiTheme="minorHAnsi" w:cs="Calibri"/>
          <w:b/>
          <w:bCs/>
        </w:rPr>
      </w:pPr>
    </w:p>
    <w:p w14:paraId="0C9BBE92" w14:textId="649BB0CE" w:rsidR="00E04AB9" w:rsidRPr="00E10855" w:rsidRDefault="00E04AB9" w:rsidP="009B47C6">
      <w:pPr>
        <w:spacing w:line="240" w:lineRule="auto"/>
        <w:ind w:left="567" w:firstLine="567"/>
        <w:rPr>
          <w:rFonts w:asciiTheme="minorHAnsi" w:hAnsiTheme="minorHAnsi" w:cs="Calibri"/>
          <w:b/>
          <w:bCs/>
        </w:rPr>
      </w:pPr>
    </w:p>
    <w:p w14:paraId="43DAB1F7" w14:textId="38C7881F" w:rsidR="00E04AB9" w:rsidRPr="00E10855" w:rsidRDefault="00E04AB9" w:rsidP="009B47C6">
      <w:pPr>
        <w:spacing w:line="240" w:lineRule="auto"/>
        <w:ind w:left="567" w:firstLine="567"/>
        <w:rPr>
          <w:rFonts w:asciiTheme="minorHAnsi" w:hAnsiTheme="minorHAnsi" w:cs="Calibri"/>
          <w:b/>
          <w:bCs/>
        </w:rPr>
      </w:pPr>
    </w:p>
    <w:p w14:paraId="59BDF0B1" w14:textId="4C052910" w:rsidR="00E04AB9" w:rsidRPr="00E10855" w:rsidRDefault="00E04AB9" w:rsidP="009B47C6">
      <w:pPr>
        <w:spacing w:line="240" w:lineRule="auto"/>
        <w:ind w:left="567" w:firstLine="567"/>
        <w:rPr>
          <w:rFonts w:asciiTheme="minorHAnsi" w:hAnsiTheme="minorHAnsi" w:cs="Calibri"/>
          <w:b/>
          <w:bCs/>
        </w:rPr>
      </w:pPr>
    </w:p>
    <w:p w14:paraId="7D052027" w14:textId="0FB15E71" w:rsidR="00E04AB9" w:rsidRPr="00E10855" w:rsidRDefault="00E04AB9" w:rsidP="009B47C6">
      <w:pPr>
        <w:spacing w:line="240" w:lineRule="auto"/>
        <w:ind w:left="567" w:firstLine="567"/>
        <w:rPr>
          <w:rFonts w:asciiTheme="minorHAnsi" w:hAnsiTheme="minorHAnsi" w:cs="Calibri"/>
          <w:b/>
          <w:bCs/>
        </w:rPr>
      </w:pPr>
    </w:p>
    <w:p w14:paraId="2280C5AE" w14:textId="3D4BB688" w:rsidR="00E04AB9" w:rsidRPr="00E10855" w:rsidRDefault="00E04AB9" w:rsidP="009B47C6">
      <w:pPr>
        <w:spacing w:line="240" w:lineRule="auto"/>
        <w:ind w:left="567" w:firstLine="567"/>
        <w:rPr>
          <w:rFonts w:asciiTheme="minorHAnsi" w:hAnsiTheme="minorHAnsi" w:cs="Calibri"/>
          <w:b/>
          <w:bCs/>
        </w:rPr>
      </w:pPr>
    </w:p>
    <w:p w14:paraId="1CA65DE5" w14:textId="2A8E9E67" w:rsidR="00E04AB9" w:rsidRPr="00E10855" w:rsidRDefault="00E04AB9" w:rsidP="009B47C6">
      <w:pPr>
        <w:spacing w:line="240" w:lineRule="auto"/>
        <w:ind w:left="567" w:firstLine="567"/>
        <w:rPr>
          <w:rFonts w:asciiTheme="minorHAnsi" w:hAnsiTheme="minorHAnsi" w:cs="Calibri"/>
          <w:b/>
          <w:bCs/>
        </w:rPr>
      </w:pPr>
    </w:p>
    <w:p w14:paraId="3C5FAD02" w14:textId="6D6BD1CE" w:rsidR="00E04AB9" w:rsidRPr="00E10855" w:rsidRDefault="00E04AB9" w:rsidP="009B47C6">
      <w:pPr>
        <w:spacing w:line="240" w:lineRule="auto"/>
        <w:ind w:left="567" w:firstLine="567"/>
        <w:rPr>
          <w:rFonts w:asciiTheme="minorHAnsi" w:hAnsiTheme="minorHAnsi" w:cs="Calibri"/>
          <w:b/>
          <w:bCs/>
        </w:rPr>
      </w:pPr>
    </w:p>
    <w:p w14:paraId="5C5CB483" w14:textId="00AAC555" w:rsidR="00E04AB9" w:rsidRPr="00E10855" w:rsidRDefault="00E04AB9" w:rsidP="009B47C6">
      <w:pPr>
        <w:spacing w:line="240" w:lineRule="auto"/>
        <w:ind w:left="567" w:firstLine="567"/>
        <w:rPr>
          <w:rFonts w:asciiTheme="minorHAnsi" w:hAnsiTheme="minorHAnsi" w:cs="Calibri"/>
          <w:b/>
          <w:bCs/>
        </w:rPr>
      </w:pPr>
    </w:p>
    <w:p w14:paraId="32610E2B" w14:textId="32D5292A" w:rsidR="00E04AB9" w:rsidRPr="00E10855" w:rsidRDefault="00E04AB9" w:rsidP="009B47C6">
      <w:pPr>
        <w:spacing w:line="240" w:lineRule="auto"/>
        <w:ind w:left="567" w:firstLine="567"/>
        <w:rPr>
          <w:rFonts w:asciiTheme="minorHAnsi" w:hAnsiTheme="minorHAnsi" w:cs="Calibri"/>
          <w:b/>
          <w:bCs/>
        </w:rPr>
      </w:pPr>
    </w:p>
    <w:p w14:paraId="3698F185" w14:textId="3BE23395" w:rsidR="00E04AB9" w:rsidRPr="00E10855" w:rsidRDefault="00E04AB9" w:rsidP="009B47C6">
      <w:pPr>
        <w:spacing w:line="240" w:lineRule="auto"/>
        <w:ind w:left="567" w:firstLine="567"/>
        <w:rPr>
          <w:rFonts w:asciiTheme="minorHAnsi" w:hAnsiTheme="minorHAnsi" w:cs="Calibri"/>
          <w:b/>
          <w:bCs/>
        </w:rPr>
      </w:pPr>
    </w:p>
    <w:p w14:paraId="6FE1AB13" w14:textId="700BE96B" w:rsidR="00E04AB9" w:rsidRPr="00E10855" w:rsidRDefault="00E04AB9" w:rsidP="009B47C6">
      <w:pPr>
        <w:spacing w:line="240" w:lineRule="auto"/>
        <w:ind w:left="567" w:firstLine="567"/>
        <w:rPr>
          <w:rFonts w:asciiTheme="minorHAnsi" w:hAnsiTheme="minorHAnsi" w:cs="Calibri"/>
          <w:b/>
          <w:bCs/>
        </w:rPr>
      </w:pPr>
    </w:p>
    <w:p w14:paraId="14069C3E" w14:textId="2D4A539B" w:rsidR="00E04AB9" w:rsidRPr="00E10855" w:rsidRDefault="00E04AB9" w:rsidP="009B47C6">
      <w:pPr>
        <w:spacing w:line="240" w:lineRule="auto"/>
        <w:ind w:left="567" w:firstLine="567"/>
        <w:rPr>
          <w:rFonts w:asciiTheme="minorHAnsi" w:hAnsiTheme="minorHAnsi" w:cs="Calibri"/>
          <w:b/>
          <w:bCs/>
        </w:rPr>
      </w:pPr>
      <w:bookmarkStart w:id="2" w:name="_GoBack"/>
      <w:bookmarkEnd w:id="2"/>
    </w:p>
    <w:bookmarkEnd w:id="0"/>
    <w:sectPr w:rsidR="00E04AB9" w:rsidRPr="00E10855" w:rsidSect="00E65973">
      <w:headerReference w:type="even" r:id="rId8"/>
      <w:headerReference w:type="first" r:id="rId9"/>
      <w:type w:val="continuous"/>
      <w:pgSz w:w="11906" w:h="16838"/>
      <w:pgMar w:top="1134" w:right="1134" w:bottom="1134" w:left="1134" w:header="709" w:footer="618"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7147" w14:textId="77777777" w:rsidR="00142EE5" w:rsidRDefault="00142EE5" w:rsidP="00B57814">
      <w:pPr>
        <w:spacing w:line="240" w:lineRule="auto"/>
      </w:pPr>
      <w:r>
        <w:separator/>
      </w:r>
    </w:p>
  </w:endnote>
  <w:endnote w:type="continuationSeparator" w:id="0">
    <w:p w14:paraId="0AB26A4A" w14:textId="77777777" w:rsidR="00142EE5" w:rsidRDefault="00142EE5" w:rsidP="00B57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iberation Serif">
    <w:altName w:val="Times New Roman"/>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0FCF" w14:textId="77777777" w:rsidR="00142EE5" w:rsidRDefault="00142EE5" w:rsidP="00B57814">
      <w:pPr>
        <w:spacing w:line="240" w:lineRule="auto"/>
      </w:pPr>
      <w:r>
        <w:separator/>
      </w:r>
    </w:p>
  </w:footnote>
  <w:footnote w:type="continuationSeparator" w:id="0">
    <w:p w14:paraId="13C8AC8C" w14:textId="77777777" w:rsidR="00142EE5" w:rsidRDefault="00142EE5" w:rsidP="00B57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236F" w14:textId="732CE5D2" w:rsidR="00142EE5" w:rsidRDefault="00142EE5">
    <w:pPr>
      <w:pStyle w:val="Cabealho"/>
    </w:pPr>
    <w:r>
      <w:rPr>
        <w:noProof/>
      </w:rPr>
      <w:pict w14:anchorId="1C799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0" type="#_x0000_t75" style="position:absolute;left:0;text-align:left;margin-left:0;margin-top:0;width:453.05pt;height:223.1pt;z-index:-251652096;mso-position-horizontal:center;mso-position-horizontal-relative:margin;mso-position-vertical:center;mso-position-vertical-relative:margin" o:allowincell="f">
          <v:imagedata r:id="rId1" o:title="Logo SAAE - Transparente" gain="19661f" blacklevel="22938f"/>
          <w10:wrap anchorx="margin" anchory="margin"/>
        </v:shape>
      </w:pict>
    </w:r>
  </w:p>
  <w:p w14:paraId="1E513777" w14:textId="77777777" w:rsidR="00142EE5" w:rsidRDefault="00142EE5"/>
  <w:p w14:paraId="7BD7EF77" w14:textId="77777777" w:rsidR="00142EE5" w:rsidRDefault="00142EE5"/>
  <w:p w14:paraId="60A619FC" w14:textId="77777777" w:rsidR="00142EE5" w:rsidRDefault="00142EE5"/>
  <w:p w14:paraId="11A0B4BD" w14:textId="77777777" w:rsidR="00142EE5" w:rsidRDefault="00142EE5"/>
  <w:p w14:paraId="7FB8302B" w14:textId="77777777" w:rsidR="00142EE5" w:rsidRDefault="00142EE5"/>
  <w:p w14:paraId="744EBD4C" w14:textId="77777777" w:rsidR="00142EE5" w:rsidRDefault="00142EE5"/>
  <w:p w14:paraId="450D7CFA" w14:textId="77777777" w:rsidR="00142EE5" w:rsidRDefault="00142EE5"/>
  <w:p w14:paraId="1F5A86A8" w14:textId="77777777" w:rsidR="00142EE5" w:rsidRDefault="00142EE5"/>
  <w:p w14:paraId="2F937D31" w14:textId="77777777" w:rsidR="00142EE5" w:rsidRDefault="00142EE5"/>
  <w:p w14:paraId="6CD993E2" w14:textId="77777777" w:rsidR="00142EE5" w:rsidRDefault="00142EE5"/>
  <w:p w14:paraId="6E72ED39" w14:textId="77777777" w:rsidR="00142EE5" w:rsidRDefault="00142E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D7AA" w14:textId="55A9616C" w:rsidR="00142EE5" w:rsidRDefault="00142EE5">
    <w:pPr>
      <w:pStyle w:val="Cabealho"/>
    </w:pPr>
    <w:r>
      <w:rPr>
        <w:noProof/>
      </w:rPr>
      <w:pict w14:anchorId="5E0B5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453.05pt;height:223.1pt;z-index:-251653120;mso-position-horizontal:center;mso-position-horizontal-relative:margin;mso-position-vertical:center;mso-position-vertical-relative:margin"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8C0B9E61"/>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39F7CE4"/>
    <w:multiLevelType w:val="singleLevel"/>
    <w:tmpl w:val="F39F7CE4"/>
    <w:lvl w:ilvl="0">
      <w:start w:val="1"/>
      <w:numFmt w:val="lowerLetter"/>
      <w:suff w:val="space"/>
      <w:lvlText w:val="(%1)"/>
      <w:lvlJc w:val="left"/>
      <w:pPr>
        <w:ind w:left="946" w:firstLine="0"/>
      </w:pPr>
      <w:rPr>
        <w:b/>
      </w:rPr>
    </w:lvl>
  </w:abstractNum>
  <w:abstractNum w:abstractNumId="2" w15:restartNumberingAfterBreak="0">
    <w:nsid w:val="00000004"/>
    <w:multiLevelType w:val="multilevel"/>
    <w:tmpl w:val="00000004"/>
    <w:name w:val="WW8Num7"/>
    <w:lvl w:ilvl="0">
      <w:start w:val="10"/>
      <w:numFmt w:val="decimal"/>
      <w:lvlText w:val="%1."/>
      <w:lvlJc w:val="left"/>
      <w:pPr>
        <w:tabs>
          <w:tab w:val="num" w:pos="0"/>
        </w:tabs>
        <w:ind w:left="660" w:hanging="660"/>
      </w:pPr>
      <w:rPr>
        <w:rFonts w:hint="default"/>
      </w:rPr>
    </w:lvl>
    <w:lvl w:ilvl="1">
      <w:start w:val="1"/>
      <w:numFmt w:val="decimal"/>
      <w:lvlText w:val="%1.%2."/>
      <w:lvlJc w:val="left"/>
      <w:pPr>
        <w:tabs>
          <w:tab w:val="num" w:pos="0"/>
        </w:tabs>
        <w:ind w:left="720" w:hanging="720"/>
      </w:pPr>
      <w:rPr>
        <w:rFonts w:ascii="Arial" w:hAnsi="Arial" w:cs="Arial" w:hint="default"/>
        <w:b/>
        <w:w w:val="110"/>
        <w:sz w:val="22"/>
        <w:szCs w:val="22"/>
      </w:rPr>
    </w:lvl>
    <w:lvl w:ilvl="2">
      <w:start w:val="4"/>
      <w:numFmt w:val="decimal"/>
      <w:lvlText w:val="%1.%2.%3."/>
      <w:lvlJc w:val="left"/>
      <w:pPr>
        <w:tabs>
          <w:tab w:val="num" w:pos="0"/>
        </w:tabs>
        <w:ind w:left="720" w:hanging="720"/>
      </w:pPr>
      <w:rPr>
        <w:rFonts w:ascii="Arial" w:hAnsi="Arial" w:cs="Arial" w:hint="default"/>
        <w:b/>
        <w:w w:val="110"/>
        <w:sz w:val="22"/>
        <w:szCs w:val="22"/>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7"/>
    <w:multiLevelType w:val="multilevel"/>
    <w:tmpl w:val="00000007"/>
    <w:name w:val="WW8Num26"/>
    <w:lvl w:ilvl="0">
      <w:start w:val="1"/>
      <w:numFmt w:val="decimal"/>
      <w:lvlText w:val="%1."/>
      <w:lvlJc w:val="left"/>
      <w:pPr>
        <w:tabs>
          <w:tab w:val="num" w:pos="0"/>
        </w:tabs>
        <w:ind w:left="381" w:hanging="267"/>
      </w:pPr>
      <w:rPr>
        <w:rFonts w:ascii="Calibri" w:eastAsia="Arial MT" w:hAnsi="Calibri" w:cs="Calibri"/>
        <w:b/>
        <w:bCs/>
        <w:spacing w:val="-2"/>
        <w:w w:val="99"/>
        <w:sz w:val="22"/>
        <w:szCs w:val="22"/>
        <w:lang w:val="pt-PT" w:bidi="ar-SA"/>
      </w:rPr>
    </w:lvl>
    <w:lvl w:ilvl="1">
      <w:start w:val="1"/>
      <w:numFmt w:val="decimal"/>
      <w:lvlText w:val="%1.%2."/>
      <w:lvlJc w:val="left"/>
      <w:pPr>
        <w:tabs>
          <w:tab w:val="num" w:pos="0"/>
        </w:tabs>
        <w:ind w:left="115" w:hanging="648"/>
      </w:pPr>
      <w:rPr>
        <w:rFonts w:ascii="Calibri" w:hAnsi="Calibri" w:cs="Calibri"/>
        <w:b/>
        <w:i w:val="0"/>
        <w:spacing w:val="-2"/>
        <w:w w:val="99"/>
        <w:lang w:val="pt-PT" w:bidi="ar-SA"/>
      </w:rPr>
    </w:lvl>
    <w:lvl w:ilvl="2">
      <w:start w:val="1"/>
      <w:numFmt w:val="lowerLetter"/>
      <w:lvlText w:val="%3)"/>
      <w:lvlJc w:val="left"/>
      <w:pPr>
        <w:tabs>
          <w:tab w:val="num" w:pos="0"/>
        </w:tabs>
        <w:ind w:left="835" w:hanging="648"/>
      </w:pPr>
      <w:rPr>
        <w:rFonts w:ascii="Arial" w:eastAsia="Times New Roman" w:hAnsi="Arial" w:cs="Arial"/>
        <w:b/>
        <w:color w:val="00007F"/>
        <w:spacing w:val="-1"/>
        <w:w w:val="99"/>
        <w:sz w:val="24"/>
        <w:szCs w:val="24"/>
        <w:lang w:val="pt-PT" w:bidi="ar-SA"/>
      </w:rPr>
    </w:lvl>
    <w:lvl w:ilvl="3">
      <w:numFmt w:val="bullet"/>
      <w:lvlText w:val="•"/>
      <w:lvlJc w:val="left"/>
      <w:pPr>
        <w:tabs>
          <w:tab w:val="num" w:pos="0"/>
        </w:tabs>
        <w:ind w:left="840" w:hanging="648"/>
      </w:pPr>
      <w:rPr>
        <w:rFonts w:ascii="Liberation Serif" w:hAnsi="Liberation Serif"/>
        <w:lang w:val="pt-PT" w:bidi="ar-SA"/>
      </w:rPr>
    </w:lvl>
    <w:lvl w:ilvl="4">
      <w:numFmt w:val="bullet"/>
      <w:lvlText w:val="•"/>
      <w:lvlJc w:val="left"/>
      <w:pPr>
        <w:tabs>
          <w:tab w:val="num" w:pos="0"/>
        </w:tabs>
        <w:ind w:left="2211" w:hanging="648"/>
      </w:pPr>
      <w:rPr>
        <w:rFonts w:ascii="Liberation Serif" w:hAnsi="Liberation Serif"/>
        <w:lang w:val="pt-PT" w:bidi="ar-SA"/>
      </w:rPr>
    </w:lvl>
    <w:lvl w:ilvl="5">
      <w:numFmt w:val="bullet"/>
      <w:lvlText w:val="•"/>
      <w:lvlJc w:val="left"/>
      <w:pPr>
        <w:tabs>
          <w:tab w:val="num" w:pos="0"/>
        </w:tabs>
        <w:ind w:left="3582" w:hanging="648"/>
      </w:pPr>
      <w:rPr>
        <w:rFonts w:ascii="Liberation Serif" w:hAnsi="Liberation Serif"/>
        <w:lang w:val="pt-PT" w:bidi="ar-SA"/>
      </w:rPr>
    </w:lvl>
    <w:lvl w:ilvl="6">
      <w:numFmt w:val="bullet"/>
      <w:lvlText w:val="•"/>
      <w:lvlJc w:val="left"/>
      <w:pPr>
        <w:tabs>
          <w:tab w:val="num" w:pos="0"/>
        </w:tabs>
        <w:ind w:left="4954" w:hanging="648"/>
      </w:pPr>
      <w:rPr>
        <w:rFonts w:ascii="Liberation Serif" w:hAnsi="Liberation Serif"/>
        <w:lang w:val="pt-PT" w:bidi="ar-SA"/>
      </w:rPr>
    </w:lvl>
    <w:lvl w:ilvl="7">
      <w:numFmt w:val="bullet"/>
      <w:lvlText w:val="•"/>
      <w:lvlJc w:val="left"/>
      <w:pPr>
        <w:tabs>
          <w:tab w:val="num" w:pos="0"/>
        </w:tabs>
        <w:ind w:left="6325" w:hanging="648"/>
      </w:pPr>
      <w:rPr>
        <w:rFonts w:ascii="Liberation Serif" w:hAnsi="Liberation Serif"/>
        <w:lang w:val="pt-PT" w:bidi="ar-SA"/>
      </w:rPr>
    </w:lvl>
    <w:lvl w:ilvl="8">
      <w:numFmt w:val="bullet"/>
      <w:lvlText w:val="•"/>
      <w:lvlJc w:val="left"/>
      <w:pPr>
        <w:tabs>
          <w:tab w:val="num" w:pos="0"/>
        </w:tabs>
        <w:ind w:left="7697" w:hanging="648"/>
      </w:pPr>
      <w:rPr>
        <w:rFonts w:ascii="Liberation Serif" w:hAnsi="Liberation Serif"/>
        <w:lang w:val="pt-PT" w:bidi="ar-SA"/>
      </w:rPr>
    </w:lvl>
  </w:abstractNum>
  <w:abstractNum w:abstractNumId="4" w15:restartNumberingAfterBreak="0">
    <w:nsid w:val="00000008"/>
    <w:multiLevelType w:val="multilevel"/>
    <w:tmpl w:val="00000008"/>
    <w:name w:val="WW8Num29"/>
    <w:lvl w:ilvl="0">
      <w:start w:val="10"/>
      <w:numFmt w:val="decimal"/>
      <w:lvlText w:val="%1."/>
      <w:lvlJc w:val="left"/>
      <w:pPr>
        <w:tabs>
          <w:tab w:val="num" w:pos="0"/>
        </w:tabs>
        <w:ind w:left="405" w:hanging="405"/>
      </w:pPr>
      <w:rPr>
        <w:rFonts w:hint="default"/>
      </w:rPr>
    </w:lvl>
    <w:lvl w:ilvl="1">
      <w:start w:val="1"/>
      <w:numFmt w:val="decimal"/>
      <w:lvlText w:val="%1.%2."/>
      <w:lvlJc w:val="left"/>
      <w:pPr>
        <w:tabs>
          <w:tab w:val="num" w:pos="0"/>
        </w:tabs>
        <w:ind w:left="547" w:hanging="405"/>
      </w:pPr>
      <w:rPr>
        <w:rFonts w:ascii="Arial" w:hAnsi="Arial" w:cs="Arial" w:hint="default"/>
        <w:b/>
        <w:sz w:val="22"/>
        <w:szCs w:val="22"/>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1932" w:hanging="108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576" w:hanging="1440"/>
      </w:pPr>
      <w:rPr>
        <w:rFonts w:hint="default"/>
      </w:rPr>
    </w:lvl>
  </w:abstractNum>
  <w:abstractNum w:abstractNumId="5"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61750F4"/>
    <w:multiLevelType w:val="multilevel"/>
    <w:tmpl w:val="C1C6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83C9C"/>
    <w:multiLevelType w:val="multilevel"/>
    <w:tmpl w:val="E06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13D31"/>
    <w:multiLevelType w:val="multilevel"/>
    <w:tmpl w:val="9D8EBCBC"/>
    <w:lvl w:ilvl="0">
      <w:start w:val="1"/>
      <w:numFmt w:val="decimal"/>
      <w:lvlText w:val="%1."/>
      <w:lvlJc w:val="left"/>
      <w:pPr>
        <w:ind w:left="360" w:hanging="360"/>
      </w:pPr>
      <w:rPr>
        <w:rFonts w:cs="Calibri"/>
        <w:b/>
        <w:i/>
      </w:rPr>
    </w:lvl>
    <w:lvl w:ilvl="1">
      <w:start w:val="1"/>
      <w:numFmt w:val="decimal"/>
      <w:lvlText w:val="%1.%2."/>
      <w:lvlJc w:val="left"/>
      <w:pPr>
        <w:ind w:left="1854" w:hanging="720"/>
      </w:pPr>
      <w:rPr>
        <w:rFonts w:cs="Calibri"/>
        <w:b/>
        <w:i w:val="0"/>
      </w:rPr>
    </w:lvl>
    <w:lvl w:ilvl="2">
      <w:start w:val="1"/>
      <w:numFmt w:val="decimal"/>
      <w:lvlText w:val="%1.%2.%3."/>
      <w:lvlJc w:val="left"/>
      <w:pPr>
        <w:ind w:left="2988" w:hanging="720"/>
      </w:pPr>
      <w:rPr>
        <w:rFonts w:cs="Calibri"/>
        <w:b/>
        <w:i w:val="0"/>
      </w:rPr>
    </w:lvl>
    <w:lvl w:ilvl="3">
      <w:start w:val="1"/>
      <w:numFmt w:val="decimal"/>
      <w:lvlText w:val="%1.%2.%3.%4."/>
      <w:lvlJc w:val="left"/>
      <w:pPr>
        <w:ind w:left="4482" w:hanging="1080"/>
      </w:pPr>
      <w:rPr>
        <w:rFonts w:cs="Calibri"/>
        <w:b/>
        <w:i/>
      </w:rPr>
    </w:lvl>
    <w:lvl w:ilvl="4">
      <w:start w:val="1"/>
      <w:numFmt w:val="decimal"/>
      <w:lvlText w:val="%1.%2.%3.%4.%5."/>
      <w:lvlJc w:val="left"/>
      <w:pPr>
        <w:ind w:left="5616" w:hanging="1080"/>
      </w:pPr>
      <w:rPr>
        <w:rFonts w:cs="Calibri"/>
        <w:b/>
        <w:i/>
      </w:rPr>
    </w:lvl>
    <w:lvl w:ilvl="5">
      <w:start w:val="1"/>
      <w:numFmt w:val="decimal"/>
      <w:lvlText w:val="%1.%2.%3.%4.%5.%6."/>
      <w:lvlJc w:val="left"/>
      <w:pPr>
        <w:ind w:left="7110" w:hanging="1440"/>
      </w:pPr>
      <w:rPr>
        <w:rFonts w:cs="Calibri"/>
        <w:b/>
        <w:i/>
      </w:rPr>
    </w:lvl>
    <w:lvl w:ilvl="6">
      <w:start w:val="1"/>
      <w:numFmt w:val="decimal"/>
      <w:lvlText w:val="%1.%2.%3.%4.%5.%6.%7."/>
      <w:lvlJc w:val="left"/>
      <w:pPr>
        <w:ind w:left="8604" w:hanging="1800"/>
      </w:pPr>
      <w:rPr>
        <w:rFonts w:cs="Calibri"/>
        <w:b/>
        <w:i/>
      </w:rPr>
    </w:lvl>
    <w:lvl w:ilvl="7">
      <w:start w:val="1"/>
      <w:numFmt w:val="decimal"/>
      <w:lvlText w:val="%1.%2.%3.%4.%5.%6.%7.%8."/>
      <w:lvlJc w:val="left"/>
      <w:pPr>
        <w:ind w:left="9738" w:hanging="1800"/>
      </w:pPr>
      <w:rPr>
        <w:rFonts w:cs="Calibri"/>
        <w:b/>
        <w:i/>
      </w:rPr>
    </w:lvl>
    <w:lvl w:ilvl="8">
      <w:start w:val="1"/>
      <w:numFmt w:val="decimal"/>
      <w:lvlText w:val="%1.%2.%3.%4.%5.%6.%7.%8.%9."/>
      <w:lvlJc w:val="left"/>
      <w:pPr>
        <w:ind w:left="11232" w:hanging="2160"/>
      </w:pPr>
      <w:rPr>
        <w:rFonts w:cs="Calibri"/>
        <w:b/>
        <w:i/>
      </w:rPr>
    </w:lvl>
  </w:abstractNum>
  <w:abstractNum w:abstractNumId="9" w15:restartNumberingAfterBreak="0">
    <w:nsid w:val="0FF6750A"/>
    <w:multiLevelType w:val="hybridMultilevel"/>
    <w:tmpl w:val="F7B68E8A"/>
    <w:lvl w:ilvl="0" w:tplc="EF5ADE54">
      <w:start w:val="1"/>
      <w:numFmt w:val="decimal"/>
      <w:lvlText w:val="%1."/>
      <w:lvlJc w:val="left"/>
      <w:pPr>
        <w:ind w:left="899" w:hanging="211"/>
      </w:pPr>
      <w:rPr>
        <w:rFonts w:ascii="Times New Roman" w:eastAsia="Calibri" w:hAnsi="Times New Roman" w:cs="Times New Roman" w:hint="default"/>
        <w:b/>
        <w:bCs/>
        <w:i w:val="0"/>
        <w:iCs w:val="0"/>
        <w:spacing w:val="-1"/>
        <w:w w:val="100"/>
        <w:sz w:val="22"/>
        <w:szCs w:val="22"/>
        <w:lang w:val="pt-PT" w:eastAsia="en-US" w:bidi="ar-SA"/>
      </w:rPr>
    </w:lvl>
    <w:lvl w:ilvl="1" w:tplc="C66259F2">
      <w:numFmt w:val="bullet"/>
      <w:lvlText w:val="•"/>
      <w:lvlJc w:val="left"/>
      <w:pPr>
        <w:ind w:left="1848" w:hanging="211"/>
      </w:pPr>
      <w:rPr>
        <w:lang w:val="pt-PT" w:eastAsia="en-US" w:bidi="ar-SA"/>
      </w:rPr>
    </w:lvl>
    <w:lvl w:ilvl="2" w:tplc="2C96E49E">
      <w:numFmt w:val="bullet"/>
      <w:lvlText w:val="•"/>
      <w:lvlJc w:val="left"/>
      <w:pPr>
        <w:ind w:left="2796" w:hanging="211"/>
      </w:pPr>
      <w:rPr>
        <w:lang w:val="pt-PT" w:eastAsia="en-US" w:bidi="ar-SA"/>
      </w:rPr>
    </w:lvl>
    <w:lvl w:ilvl="3" w:tplc="3C58462C">
      <w:numFmt w:val="bullet"/>
      <w:lvlText w:val="•"/>
      <w:lvlJc w:val="left"/>
      <w:pPr>
        <w:ind w:left="3745" w:hanging="211"/>
      </w:pPr>
      <w:rPr>
        <w:lang w:val="pt-PT" w:eastAsia="en-US" w:bidi="ar-SA"/>
      </w:rPr>
    </w:lvl>
    <w:lvl w:ilvl="4" w:tplc="72A6C568">
      <w:numFmt w:val="bullet"/>
      <w:lvlText w:val="•"/>
      <w:lvlJc w:val="left"/>
      <w:pPr>
        <w:ind w:left="4693" w:hanging="211"/>
      </w:pPr>
      <w:rPr>
        <w:lang w:val="pt-PT" w:eastAsia="en-US" w:bidi="ar-SA"/>
      </w:rPr>
    </w:lvl>
    <w:lvl w:ilvl="5" w:tplc="9CE22E18">
      <w:numFmt w:val="bullet"/>
      <w:lvlText w:val="•"/>
      <w:lvlJc w:val="left"/>
      <w:pPr>
        <w:ind w:left="5642" w:hanging="211"/>
      </w:pPr>
      <w:rPr>
        <w:lang w:val="pt-PT" w:eastAsia="en-US" w:bidi="ar-SA"/>
      </w:rPr>
    </w:lvl>
    <w:lvl w:ilvl="6" w:tplc="B79C8E10">
      <w:numFmt w:val="bullet"/>
      <w:lvlText w:val="•"/>
      <w:lvlJc w:val="left"/>
      <w:pPr>
        <w:ind w:left="6590" w:hanging="211"/>
      </w:pPr>
      <w:rPr>
        <w:lang w:val="pt-PT" w:eastAsia="en-US" w:bidi="ar-SA"/>
      </w:rPr>
    </w:lvl>
    <w:lvl w:ilvl="7" w:tplc="6B2ABD9A">
      <w:numFmt w:val="bullet"/>
      <w:lvlText w:val="•"/>
      <w:lvlJc w:val="left"/>
      <w:pPr>
        <w:ind w:left="7538" w:hanging="211"/>
      </w:pPr>
      <w:rPr>
        <w:lang w:val="pt-PT" w:eastAsia="en-US" w:bidi="ar-SA"/>
      </w:rPr>
    </w:lvl>
    <w:lvl w:ilvl="8" w:tplc="3028F01E">
      <w:numFmt w:val="bullet"/>
      <w:lvlText w:val="•"/>
      <w:lvlJc w:val="left"/>
      <w:pPr>
        <w:ind w:left="8487" w:hanging="211"/>
      </w:pPr>
      <w:rPr>
        <w:lang w:val="pt-PT" w:eastAsia="en-US" w:bidi="ar-SA"/>
      </w:rPr>
    </w:lvl>
  </w:abstractNum>
  <w:abstractNum w:abstractNumId="10" w15:restartNumberingAfterBreak="0">
    <w:nsid w:val="1052411F"/>
    <w:multiLevelType w:val="multilevel"/>
    <w:tmpl w:val="F76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70FB9"/>
    <w:multiLevelType w:val="multilevel"/>
    <w:tmpl w:val="B0BA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A1F54"/>
    <w:multiLevelType w:val="multilevel"/>
    <w:tmpl w:val="AF3E498E"/>
    <w:lvl w:ilvl="0">
      <w:start w:val="4"/>
      <w:numFmt w:val="decimal"/>
      <w:lvlText w:val="%1."/>
      <w:lvlJc w:val="left"/>
      <w:pPr>
        <w:ind w:left="360" w:hanging="360"/>
      </w:pPr>
      <w:rPr>
        <w:rFonts w:hint="default"/>
      </w:rPr>
    </w:lvl>
    <w:lvl w:ilvl="1">
      <w:start w:val="5"/>
      <w:numFmt w:val="decimal"/>
      <w:lvlText w:val="%1.%2."/>
      <w:lvlJc w:val="left"/>
      <w:pPr>
        <w:ind w:left="1211" w:hanging="360"/>
      </w:pPr>
      <w:rPr>
        <w:rFonts w:asciiTheme="minorHAnsi" w:hAnsiTheme="minorHAnsi"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2E8762D"/>
    <w:multiLevelType w:val="hybridMultilevel"/>
    <w:tmpl w:val="00F626D2"/>
    <w:lvl w:ilvl="0" w:tplc="886AAAF2">
      <w:numFmt w:val="bullet"/>
      <w:lvlText w:val="-"/>
      <w:lvlJc w:val="left"/>
      <w:pPr>
        <w:ind w:left="899" w:hanging="123"/>
      </w:pPr>
      <w:rPr>
        <w:rFonts w:ascii="Calibri" w:eastAsia="Calibri" w:hAnsi="Calibri" w:cs="Calibri" w:hint="default"/>
        <w:b/>
        <w:bCs/>
        <w:i w:val="0"/>
        <w:iCs w:val="0"/>
        <w:spacing w:val="0"/>
        <w:w w:val="100"/>
        <w:sz w:val="22"/>
        <w:szCs w:val="22"/>
        <w:lang w:val="pt-PT" w:eastAsia="en-US" w:bidi="ar-SA"/>
      </w:rPr>
    </w:lvl>
    <w:lvl w:ilvl="1" w:tplc="B0E4BA9C">
      <w:numFmt w:val="bullet"/>
      <w:lvlText w:val="•"/>
      <w:lvlJc w:val="left"/>
      <w:pPr>
        <w:ind w:left="1848" w:hanging="123"/>
      </w:pPr>
      <w:rPr>
        <w:lang w:val="pt-PT" w:eastAsia="en-US" w:bidi="ar-SA"/>
      </w:rPr>
    </w:lvl>
    <w:lvl w:ilvl="2" w:tplc="ACC23FB6">
      <w:numFmt w:val="bullet"/>
      <w:lvlText w:val="•"/>
      <w:lvlJc w:val="left"/>
      <w:pPr>
        <w:ind w:left="2796" w:hanging="123"/>
      </w:pPr>
      <w:rPr>
        <w:lang w:val="pt-PT" w:eastAsia="en-US" w:bidi="ar-SA"/>
      </w:rPr>
    </w:lvl>
    <w:lvl w:ilvl="3" w:tplc="AC2A3492">
      <w:numFmt w:val="bullet"/>
      <w:lvlText w:val="•"/>
      <w:lvlJc w:val="left"/>
      <w:pPr>
        <w:ind w:left="3745" w:hanging="123"/>
      </w:pPr>
      <w:rPr>
        <w:lang w:val="pt-PT" w:eastAsia="en-US" w:bidi="ar-SA"/>
      </w:rPr>
    </w:lvl>
    <w:lvl w:ilvl="4" w:tplc="4190879C">
      <w:numFmt w:val="bullet"/>
      <w:lvlText w:val="•"/>
      <w:lvlJc w:val="left"/>
      <w:pPr>
        <w:ind w:left="4693" w:hanging="123"/>
      </w:pPr>
      <w:rPr>
        <w:lang w:val="pt-PT" w:eastAsia="en-US" w:bidi="ar-SA"/>
      </w:rPr>
    </w:lvl>
    <w:lvl w:ilvl="5" w:tplc="0C8C9740">
      <w:numFmt w:val="bullet"/>
      <w:lvlText w:val="•"/>
      <w:lvlJc w:val="left"/>
      <w:pPr>
        <w:ind w:left="5642" w:hanging="123"/>
      </w:pPr>
      <w:rPr>
        <w:lang w:val="pt-PT" w:eastAsia="en-US" w:bidi="ar-SA"/>
      </w:rPr>
    </w:lvl>
    <w:lvl w:ilvl="6" w:tplc="21700F36">
      <w:numFmt w:val="bullet"/>
      <w:lvlText w:val="•"/>
      <w:lvlJc w:val="left"/>
      <w:pPr>
        <w:ind w:left="6590" w:hanging="123"/>
      </w:pPr>
      <w:rPr>
        <w:lang w:val="pt-PT" w:eastAsia="en-US" w:bidi="ar-SA"/>
      </w:rPr>
    </w:lvl>
    <w:lvl w:ilvl="7" w:tplc="C85A9D4A">
      <w:numFmt w:val="bullet"/>
      <w:lvlText w:val="•"/>
      <w:lvlJc w:val="left"/>
      <w:pPr>
        <w:ind w:left="7538" w:hanging="123"/>
      </w:pPr>
      <w:rPr>
        <w:lang w:val="pt-PT" w:eastAsia="en-US" w:bidi="ar-SA"/>
      </w:rPr>
    </w:lvl>
    <w:lvl w:ilvl="8" w:tplc="8B44566E">
      <w:numFmt w:val="bullet"/>
      <w:lvlText w:val="•"/>
      <w:lvlJc w:val="left"/>
      <w:pPr>
        <w:ind w:left="8487" w:hanging="123"/>
      </w:pPr>
      <w:rPr>
        <w:lang w:val="pt-PT" w:eastAsia="en-US" w:bidi="ar-SA"/>
      </w:rPr>
    </w:lvl>
  </w:abstractNum>
  <w:abstractNum w:abstractNumId="14" w15:restartNumberingAfterBreak="0">
    <w:nsid w:val="15535034"/>
    <w:multiLevelType w:val="hybridMultilevel"/>
    <w:tmpl w:val="B6B2404E"/>
    <w:lvl w:ilvl="0" w:tplc="7EB09DD6">
      <w:start w:val="1"/>
      <w:numFmt w:val="decimal"/>
      <w:pStyle w:val="11Normal"/>
      <w:lvlText w:val="%1."/>
      <w:lvlJc w:val="left"/>
      <w:pPr>
        <w:ind w:left="1429" w:hanging="360"/>
      </w:pPr>
      <w:rPr>
        <w:color w:val="808080" w:themeColor="background1" w:themeShade="80"/>
      </w:rPr>
    </w:lvl>
    <w:lvl w:ilvl="1" w:tplc="03B8E544">
      <w:start w:val="1"/>
      <w:numFmt w:val="lowerLetter"/>
      <w:lvlText w:val="%2."/>
      <w:lvlJc w:val="left"/>
      <w:pPr>
        <w:ind w:left="2149" w:hanging="360"/>
      </w:pPr>
      <w:rPr>
        <w:color w:val="808080" w:themeColor="background1" w:themeShade="80"/>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159E0477"/>
    <w:multiLevelType w:val="multilevel"/>
    <w:tmpl w:val="30DCF8AC"/>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19905BD6"/>
    <w:multiLevelType w:val="multilevel"/>
    <w:tmpl w:val="2AE28F7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D5C100D"/>
    <w:multiLevelType w:val="multilevel"/>
    <w:tmpl w:val="5D7A9102"/>
    <w:lvl w:ilvl="0">
      <w:start w:val="1"/>
      <w:numFmt w:val="decimal"/>
      <w:pStyle w:val="Nivel01"/>
      <w:lvlText w:val="%1."/>
      <w:lvlJc w:val="left"/>
      <w:pPr>
        <w:ind w:left="360" w:hanging="360"/>
      </w:pPr>
      <w:rPr>
        <w:rFonts w:ascii="Garamond" w:hAnsi="Garamond" w:hint="default"/>
        <w:b/>
        <w:sz w:val="24"/>
        <w:szCs w:val="24"/>
      </w:rPr>
    </w:lvl>
    <w:lvl w:ilvl="1">
      <w:start w:val="1"/>
      <w:numFmt w:val="decimal"/>
      <w:pStyle w:val="Nivel2"/>
      <w:lvlText w:val="%1.%2."/>
      <w:lvlJc w:val="left"/>
      <w:pPr>
        <w:ind w:left="432" w:hanging="432"/>
      </w:pPr>
      <w:rPr>
        <w:rFonts w:ascii="Garamond" w:hAnsi="Garamond" w:cs="Times New Roman" w:hint="default"/>
        <w:b/>
        <w:bCs/>
        <w:i w:val="0"/>
        <w:strike w:val="0"/>
        <w:color w:val="auto"/>
        <w:sz w:val="24"/>
        <w:szCs w:val="24"/>
        <w:u w:val="none"/>
      </w:rPr>
    </w:lvl>
    <w:lvl w:ilvl="2">
      <w:start w:val="1"/>
      <w:numFmt w:val="decimal"/>
      <w:pStyle w:val="Nivel3"/>
      <w:lvlText w:val="%1.%2.%3."/>
      <w:lvlJc w:val="left"/>
      <w:pPr>
        <w:ind w:left="3198" w:hanging="504"/>
      </w:pPr>
      <w:rPr>
        <w:rFonts w:ascii="Garamond" w:hAnsi="Garamond" w:cs="Times New Roman" w:hint="default"/>
        <w:b/>
        <w:bCs w:val="0"/>
        <w:i w:val="0"/>
        <w:strike w:val="0"/>
        <w:color w:val="auto"/>
        <w:sz w:val="24"/>
        <w:szCs w:val="24"/>
      </w:rPr>
    </w:lvl>
    <w:lvl w:ilvl="3">
      <w:start w:val="1"/>
      <w:numFmt w:val="decimal"/>
      <w:pStyle w:val="Nivel4"/>
      <w:lvlText w:val="%1.%2.%3.%4."/>
      <w:lvlJc w:val="left"/>
      <w:pPr>
        <w:ind w:left="2491" w:hanging="648"/>
      </w:pPr>
      <w:rPr>
        <w:rFonts w:ascii="Garamond" w:hAnsi="Garamond" w:hint="default"/>
        <w:b/>
        <w:sz w:val="24"/>
        <w:szCs w:val="24"/>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7273C57"/>
    <w:multiLevelType w:val="multilevel"/>
    <w:tmpl w:val="B4A0DB1C"/>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7A6898"/>
    <w:multiLevelType w:val="multilevel"/>
    <w:tmpl w:val="CEA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B49A8"/>
    <w:multiLevelType w:val="multilevel"/>
    <w:tmpl w:val="00E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C0FD8"/>
    <w:multiLevelType w:val="multilevel"/>
    <w:tmpl w:val="0C8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84981"/>
    <w:multiLevelType w:val="multilevel"/>
    <w:tmpl w:val="21728D6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3732BA"/>
    <w:multiLevelType w:val="hybridMultilevel"/>
    <w:tmpl w:val="7C3EC418"/>
    <w:lvl w:ilvl="0" w:tplc="84AAE6FE">
      <w:numFmt w:val="bullet"/>
      <w:lvlText w:val="-"/>
      <w:lvlJc w:val="left"/>
      <w:pPr>
        <w:ind w:left="899" w:hanging="138"/>
      </w:pPr>
      <w:rPr>
        <w:rFonts w:ascii="Calibri" w:eastAsia="Calibri" w:hAnsi="Calibri" w:cs="Calibri" w:hint="default"/>
        <w:b w:val="0"/>
        <w:bCs w:val="0"/>
        <w:i w:val="0"/>
        <w:iCs w:val="0"/>
        <w:spacing w:val="0"/>
        <w:w w:val="100"/>
        <w:sz w:val="22"/>
        <w:szCs w:val="22"/>
        <w:lang w:val="pt-PT" w:eastAsia="en-US" w:bidi="ar-SA"/>
      </w:rPr>
    </w:lvl>
    <w:lvl w:ilvl="1" w:tplc="427E6AB4">
      <w:numFmt w:val="bullet"/>
      <w:lvlText w:val="•"/>
      <w:lvlJc w:val="left"/>
      <w:pPr>
        <w:ind w:left="1848" w:hanging="138"/>
      </w:pPr>
      <w:rPr>
        <w:lang w:val="pt-PT" w:eastAsia="en-US" w:bidi="ar-SA"/>
      </w:rPr>
    </w:lvl>
    <w:lvl w:ilvl="2" w:tplc="F1A284F0">
      <w:numFmt w:val="bullet"/>
      <w:lvlText w:val="•"/>
      <w:lvlJc w:val="left"/>
      <w:pPr>
        <w:ind w:left="2796" w:hanging="138"/>
      </w:pPr>
      <w:rPr>
        <w:lang w:val="pt-PT" w:eastAsia="en-US" w:bidi="ar-SA"/>
      </w:rPr>
    </w:lvl>
    <w:lvl w:ilvl="3" w:tplc="71D0B644">
      <w:numFmt w:val="bullet"/>
      <w:lvlText w:val="•"/>
      <w:lvlJc w:val="left"/>
      <w:pPr>
        <w:ind w:left="3745" w:hanging="138"/>
      </w:pPr>
      <w:rPr>
        <w:lang w:val="pt-PT" w:eastAsia="en-US" w:bidi="ar-SA"/>
      </w:rPr>
    </w:lvl>
    <w:lvl w:ilvl="4" w:tplc="F19C86F8">
      <w:numFmt w:val="bullet"/>
      <w:lvlText w:val="•"/>
      <w:lvlJc w:val="left"/>
      <w:pPr>
        <w:ind w:left="4693" w:hanging="138"/>
      </w:pPr>
      <w:rPr>
        <w:lang w:val="pt-PT" w:eastAsia="en-US" w:bidi="ar-SA"/>
      </w:rPr>
    </w:lvl>
    <w:lvl w:ilvl="5" w:tplc="7D04749E">
      <w:numFmt w:val="bullet"/>
      <w:lvlText w:val="•"/>
      <w:lvlJc w:val="left"/>
      <w:pPr>
        <w:ind w:left="5642" w:hanging="138"/>
      </w:pPr>
      <w:rPr>
        <w:lang w:val="pt-PT" w:eastAsia="en-US" w:bidi="ar-SA"/>
      </w:rPr>
    </w:lvl>
    <w:lvl w:ilvl="6" w:tplc="2F40FE64">
      <w:numFmt w:val="bullet"/>
      <w:lvlText w:val="•"/>
      <w:lvlJc w:val="left"/>
      <w:pPr>
        <w:ind w:left="6590" w:hanging="138"/>
      </w:pPr>
      <w:rPr>
        <w:lang w:val="pt-PT" w:eastAsia="en-US" w:bidi="ar-SA"/>
      </w:rPr>
    </w:lvl>
    <w:lvl w:ilvl="7" w:tplc="DDE8C9DC">
      <w:numFmt w:val="bullet"/>
      <w:lvlText w:val="•"/>
      <w:lvlJc w:val="left"/>
      <w:pPr>
        <w:ind w:left="7538" w:hanging="138"/>
      </w:pPr>
      <w:rPr>
        <w:lang w:val="pt-PT" w:eastAsia="en-US" w:bidi="ar-SA"/>
      </w:rPr>
    </w:lvl>
    <w:lvl w:ilvl="8" w:tplc="B0702722">
      <w:numFmt w:val="bullet"/>
      <w:lvlText w:val="•"/>
      <w:lvlJc w:val="left"/>
      <w:pPr>
        <w:ind w:left="8487" w:hanging="138"/>
      </w:pPr>
      <w:rPr>
        <w:lang w:val="pt-PT" w:eastAsia="en-US" w:bidi="ar-SA"/>
      </w:rPr>
    </w:lvl>
  </w:abstractNum>
  <w:abstractNum w:abstractNumId="25" w15:restartNumberingAfterBreak="0">
    <w:nsid w:val="379D48DA"/>
    <w:multiLevelType w:val="hybridMultilevel"/>
    <w:tmpl w:val="137857F4"/>
    <w:lvl w:ilvl="0" w:tplc="8702BEF4">
      <w:start w:val="1"/>
      <w:numFmt w:val="decimal"/>
      <w:lvlText w:val="%1)"/>
      <w:lvlJc w:val="left"/>
      <w:pPr>
        <w:ind w:left="899" w:hanging="301"/>
      </w:pPr>
      <w:rPr>
        <w:rFonts w:ascii="Calibri" w:eastAsia="Calibri" w:hAnsi="Calibri" w:cs="Calibri" w:hint="default"/>
        <w:b w:val="0"/>
        <w:bCs w:val="0"/>
        <w:i w:val="0"/>
        <w:iCs w:val="0"/>
        <w:spacing w:val="-1"/>
        <w:w w:val="100"/>
        <w:sz w:val="22"/>
        <w:szCs w:val="22"/>
        <w:lang w:val="pt-PT" w:eastAsia="en-US" w:bidi="ar-SA"/>
      </w:rPr>
    </w:lvl>
    <w:lvl w:ilvl="1" w:tplc="36FE3DAE">
      <w:numFmt w:val="bullet"/>
      <w:lvlText w:val="•"/>
      <w:lvlJc w:val="left"/>
      <w:pPr>
        <w:ind w:left="1848" w:hanging="301"/>
      </w:pPr>
      <w:rPr>
        <w:lang w:val="pt-PT" w:eastAsia="en-US" w:bidi="ar-SA"/>
      </w:rPr>
    </w:lvl>
    <w:lvl w:ilvl="2" w:tplc="A7700EB0">
      <w:numFmt w:val="bullet"/>
      <w:lvlText w:val="•"/>
      <w:lvlJc w:val="left"/>
      <w:pPr>
        <w:ind w:left="2796" w:hanging="301"/>
      </w:pPr>
      <w:rPr>
        <w:lang w:val="pt-PT" w:eastAsia="en-US" w:bidi="ar-SA"/>
      </w:rPr>
    </w:lvl>
    <w:lvl w:ilvl="3" w:tplc="F4E8FDD2">
      <w:numFmt w:val="bullet"/>
      <w:lvlText w:val="•"/>
      <w:lvlJc w:val="left"/>
      <w:pPr>
        <w:ind w:left="3745" w:hanging="301"/>
      </w:pPr>
      <w:rPr>
        <w:lang w:val="pt-PT" w:eastAsia="en-US" w:bidi="ar-SA"/>
      </w:rPr>
    </w:lvl>
    <w:lvl w:ilvl="4" w:tplc="F5F2C5FC">
      <w:numFmt w:val="bullet"/>
      <w:lvlText w:val="•"/>
      <w:lvlJc w:val="left"/>
      <w:pPr>
        <w:ind w:left="4693" w:hanging="301"/>
      </w:pPr>
      <w:rPr>
        <w:lang w:val="pt-PT" w:eastAsia="en-US" w:bidi="ar-SA"/>
      </w:rPr>
    </w:lvl>
    <w:lvl w:ilvl="5" w:tplc="D3EEFF80">
      <w:numFmt w:val="bullet"/>
      <w:lvlText w:val="•"/>
      <w:lvlJc w:val="left"/>
      <w:pPr>
        <w:ind w:left="5642" w:hanging="301"/>
      </w:pPr>
      <w:rPr>
        <w:lang w:val="pt-PT" w:eastAsia="en-US" w:bidi="ar-SA"/>
      </w:rPr>
    </w:lvl>
    <w:lvl w:ilvl="6" w:tplc="93E2E2EA">
      <w:numFmt w:val="bullet"/>
      <w:lvlText w:val="•"/>
      <w:lvlJc w:val="left"/>
      <w:pPr>
        <w:ind w:left="6590" w:hanging="301"/>
      </w:pPr>
      <w:rPr>
        <w:lang w:val="pt-PT" w:eastAsia="en-US" w:bidi="ar-SA"/>
      </w:rPr>
    </w:lvl>
    <w:lvl w:ilvl="7" w:tplc="EBD052CA">
      <w:numFmt w:val="bullet"/>
      <w:lvlText w:val="•"/>
      <w:lvlJc w:val="left"/>
      <w:pPr>
        <w:ind w:left="7538" w:hanging="301"/>
      </w:pPr>
      <w:rPr>
        <w:lang w:val="pt-PT" w:eastAsia="en-US" w:bidi="ar-SA"/>
      </w:rPr>
    </w:lvl>
    <w:lvl w:ilvl="8" w:tplc="75D862F6">
      <w:numFmt w:val="bullet"/>
      <w:lvlText w:val="•"/>
      <w:lvlJc w:val="left"/>
      <w:pPr>
        <w:ind w:left="8487" w:hanging="301"/>
      </w:pPr>
      <w:rPr>
        <w:lang w:val="pt-PT" w:eastAsia="en-US" w:bidi="ar-SA"/>
      </w:rPr>
    </w:lvl>
  </w:abstractNum>
  <w:abstractNum w:abstractNumId="26" w15:restartNumberingAfterBreak="0">
    <w:nsid w:val="41A8046E"/>
    <w:multiLevelType w:val="multilevel"/>
    <w:tmpl w:val="46D01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50E69"/>
    <w:multiLevelType w:val="hybridMultilevel"/>
    <w:tmpl w:val="F168AABA"/>
    <w:lvl w:ilvl="0" w:tplc="5386C256">
      <w:start w:val="1"/>
      <w:numFmt w:val="decimal"/>
      <w:lvlText w:val="%1."/>
      <w:lvlJc w:val="left"/>
      <w:pPr>
        <w:ind w:left="1119" w:hanging="220"/>
      </w:pPr>
      <w:rPr>
        <w:rFonts w:ascii="Calibri" w:eastAsia="Calibri" w:hAnsi="Calibri" w:cs="Calibri" w:hint="default"/>
        <w:b/>
        <w:bCs/>
        <w:i w:val="0"/>
        <w:iCs w:val="0"/>
        <w:spacing w:val="-1"/>
        <w:w w:val="100"/>
        <w:sz w:val="22"/>
        <w:szCs w:val="22"/>
        <w:lang w:val="pt-PT" w:eastAsia="en-US" w:bidi="ar-SA"/>
      </w:rPr>
    </w:lvl>
    <w:lvl w:ilvl="1" w:tplc="D4509A04">
      <w:numFmt w:val="bullet"/>
      <w:lvlText w:val="-"/>
      <w:lvlJc w:val="left"/>
      <w:pPr>
        <w:ind w:left="1165" w:hanging="118"/>
      </w:pPr>
      <w:rPr>
        <w:rFonts w:ascii="Calibri" w:eastAsia="Calibri" w:hAnsi="Calibri" w:cs="Calibri" w:hint="default"/>
        <w:spacing w:val="0"/>
        <w:w w:val="100"/>
        <w:lang w:val="pt-PT" w:eastAsia="en-US" w:bidi="ar-SA"/>
      </w:rPr>
    </w:lvl>
    <w:lvl w:ilvl="2" w:tplc="0F324B84">
      <w:numFmt w:val="bullet"/>
      <w:lvlText w:val="-"/>
      <w:lvlJc w:val="left"/>
      <w:pPr>
        <w:ind w:left="1264" w:hanging="118"/>
      </w:pPr>
      <w:rPr>
        <w:rFonts w:ascii="Calibri" w:eastAsia="Calibri" w:hAnsi="Calibri" w:cs="Calibri" w:hint="default"/>
        <w:b w:val="0"/>
        <w:bCs w:val="0"/>
        <w:i w:val="0"/>
        <w:iCs w:val="0"/>
        <w:spacing w:val="0"/>
        <w:w w:val="100"/>
        <w:sz w:val="22"/>
        <w:szCs w:val="22"/>
        <w:lang w:val="pt-PT" w:eastAsia="en-US" w:bidi="ar-SA"/>
      </w:rPr>
    </w:lvl>
    <w:lvl w:ilvl="3" w:tplc="6B88DC14">
      <w:numFmt w:val="bullet"/>
      <w:lvlText w:val="•"/>
      <w:lvlJc w:val="left"/>
      <w:pPr>
        <w:ind w:left="2400" w:hanging="118"/>
      </w:pPr>
      <w:rPr>
        <w:lang w:val="pt-PT" w:eastAsia="en-US" w:bidi="ar-SA"/>
      </w:rPr>
    </w:lvl>
    <w:lvl w:ilvl="4" w:tplc="6504AAD0">
      <w:numFmt w:val="bullet"/>
      <w:lvlText w:val="•"/>
      <w:lvlJc w:val="left"/>
      <w:pPr>
        <w:ind w:left="3541" w:hanging="118"/>
      </w:pPr>
      <w:rPr>
        <w:lang w:val="pt-PT" w:eastAsia="en-US" w:bidi="ar-SA"/>
      </w:rPr>
    </w:lvl>
    <w:lvl w:ilvl="5" w:tplc="98322C26">
      <w:numFmt w:val="bullet"/>
      <w:lvlText w:val="•"/>
      <w:lvlJc w:val="left"/>
      <w:pPr>
        <w:ind w:left="4681" w:hanging="118"/>
      </w:pPr>
      <w:rPr>
        <w:lang w:val="pt-PT" w:eastAsia="en-US" w:bidi="ar-SA"/>
      </w:rPr>
    </w:lvl>
    <w:lvl w:ilvl="6" w:tplc="124A0574">
      <w:numFmt w:val="bullet"/>
      <w:lvlText w:val="•"/>
      <w:lvlJc w:val="left"/>
      <w:pPr>
        <w:ind w:left="5822" w:hanging="118"/>
      </w:pPr>
      <w:rPr>
        <w:lang w:val="pt-PT" w:eastAsia="en-US" w:bidi="ar-SA"/>
      </w:rPr>
    </w:lvl>
    <w:lvl w:ilvl="7" w:tplc="8C669C80">
      <w:numFmt w:val="bullet"/>
      <w:lvlText w:val="•"/>
      <w:lvlJc w:val="left"/>
      <w:pPr>
        <w:ind w:left="6962" w:hanging="118"/>
      </w:pPr>
      <w:rPr>
        <w:lang w:val="pt-PT" w:eastAsia="en-US" w:bidi="ar-SA"/>
      </w:rPr>
    </w:lvl>
    <w:lvl w:ilvl="8" w:tplc="604EFAFA">
      <w:numFmt w:val="bullet"/>
      <w:lvlText w:val="•"/>
      <w:lvlJc w:val="left"/>
      <w:pPr>
        <w:ind w:left="8103" w:hanging="118"/>
      </w:pPr>
      <w:rPr>
        <w:lang w:val="pt-PT" w:eastAsia="en-US" w:bidi="ar-SA"/>
      </w:rPr>
    </w:lvl>
  </w:abstractNum>
  <w:abstractNum w:abstractNumId="28"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9" w15:restartNumberingAfterBreak="0">
    <w:nsid w:val="44DE36F4"/>
    <w:multiLevelType w:val="hybridMultilevel"/>
    <w:tmpl w:val="F4BC74E0"/>
    <w:lvl w:ilvl="0" w:tplc="25023866">
      <w:start w:val="1"/>
      <w:numFmt w:val="decimal"/>
      <w:lvlText w:val="%1)"/>
      <w:lvlJc w:val="left"/>
      <w:pPr>
        <w:ind w:left="899" w:hanging="229"/>
      </w:pPr>
      <w:rPr>
        <w:rFonts w:ascii="Calibri" w:eastAsia="Calibri" w:hAnsi="Calibri" w:cs="Calibri" w:hint="default"/>
        <w:b w:val="0"/>
        <w:bCs w:val="0"/>
        <w:i w:val="0"/>
        <w:iCs w:val="0"/>
        <w:spacing w:val="-1"/>
        <w:w w:val="100"/>
        <w:sz w:val="22"/>
        <w:szCs w:val="22"/>
        <w:lang w:val="pt-PT" w:eastAsia="en-US" w:bidi="ar-SA"/>
      </w:rPr>
    </w:lvl>
    <w:lvl w:ilvl="1" w:tplc="17A8F5D2">
      <w:numFmt w:val="bullet"/>
      <w:lvlText w:val="•"/>
      <w:lvlJc w:val="left"/>
      <w:pPr>
        <w:ind w:left="1848" w:hanging="229"/>
      </w:pPr>
      <w:rPr>
        <w:lang w:val="pt-PT" w:eastAsia="en-US" w:bidi="ar-SA"/>
      </w:rPr>
    </w:lvl>
    <w:lvl w:ilvl="2" w:tplc="12909690">
      <w:numFmt w:val="bullet"/>
      <w:lvlText w:val="•"/>
      <w:lvlJc w:val="left"/>
      <w:pPr>
        <w:ind w:left="2796" w:hanging="229"/>
      </w:pPr>
      <w:rPr>
        <w:lang w:val="pt-PT" w:eastAsia="en-US" w:bidi="ar-SA"/>
      </w:rPr>
    </w:lvl>
    <w:lvl w:ilvl="3" w:tplc="88E421EC">
      <w:numFmt w:val="bullet"/>
      <w:lvlText w:val="•"/>
      <w:lvlJc w:val="left"/>
      <w:pPr>
        <w:ind w:left="3745" w:hanging="229"/>
      </w:pPr>
      <w:rPr>
        <w:lang w:val="pt-PT" w:eastAsia="en-US" w:bidi="ar-SA"/>
      </w:rPr>
    </w:lvl>
    <w:lvl w:ilvl="4" w:tplc="BE9877FC">
      <w:numFmt w:val="bullet"/>
      <w:lvlText w:val="•"/>
      <w:lvlJc w:val="left"/>
      <w:pPr>
        <w:ind w:left="4693" w:hanging="229"/>
      </w:pPr>
      <w:rPr>
        <w:lang w:val="pt-PT" w:eastAsia="en-US" w:bidi="ar-SA"/>
      </w:rPr>
    </w:lvl>
    <w:lvl w:ilvl="5" w:tplc="9162CB5E">
      <w:numFmt w:val="bullet"/>
      <w:lvlText w:val="•"/>
      <w:lvlJc w:val="left"/>
      <w:pPr>
        <w:ind w:left="5642" w:hanging="229"/>
      </w:pPr>
      <w:rPr>
        <w:lang w:val="pt-PT" w:eastAsia="en-US" w:bidi="ar-SA"/>
      </w:rPr>
    </w:lvl>
    <w:lvl w:ilvl="6" w:tplc="5032F77E">
      <w:numFmt w:val="bullet"/>
      <w:lvlText w:val="•"/>
      <w:lvlJc w:val="left"/>
      <w:pPr>
        <w:ind w:left="6590" w:hanging="229"/>
      </w:pPr>
      <w:rPr>
        <w:lang w:val="pt-PT" w:eastAsia="en-US" w:bidi="ar-SA"/>
      </w:rPr>
    </w:lvl>
    <w:lvl w:ilvl="7" w:tplc="405449F0">
      <w:numFmt w:val="bullet"/>
      <w:lvlText w:val="•"/>
      <w:lvlJc w:val="left"/>
      <w:pPr>
        <w:ind w:left="7538" w:hanging="229"/>
      </w:pPr>
      <w:rPr>
        <w:lang w:val="pt-PT" w:eastAsia="en-US" w:bidi="ar-SA"/>
      </w:rPr>
    </w:lvl>
    <w:lvl w:ilvl="8" w:tplc="E54414C2">
      <w:numFmt w:val="bullet"/>
      <w:lvlText w:val="•"/>
      <w:lvlJc w:val="left"/>
      <w:pPr>
        <w:ind w:left="8487" w:hanging="229"/>
      </w:pPr>
      <w:rPr>
        <w:lang w:val="pt-PT" w:eastAsia="en-US" w:bidi="ar-SA"/>
      </w:rPr>
    </w:lvl>
  </w:abstractNum>
  <w:abstractNum w:abstractNumId="30" w15:restartNumberingAfterBreak="0">
    <w:nsid w:val="46CB2A01"/>
    <w:multiLevelType w:val="multilevel"/>
    <w:tmpl w:val="649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AB6470"/>
    <w:multiLevelType w:val="hybridMultilevel"/>
    <w:tmpl w:val="9B021E38"/>
    <w:lvl w:ilvl="0" w:tplc="9C1A118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565541AF"/>
    <w:multiLevelType w:val="multilevel"/>
    <w:tmpl w:val="114A8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C1D1A39"/>
    <w:multiLevelType w:val="hybridMultilevel"/>
    <w:tmpl w:val="DD905EFA"/>
    <w:lvl w:ilvl="0" w:tplc="F488A74A">
      <w:start w:val="1"/>
      <w:numFmt w:val="decimal"/>
      <w:lvlText w:val="%1."/>
      <w:lvlJc w:val="left"/>
      <w:pPr>
        <w:ind w:left="899" w:hanging="233"/>
      </w:pPr>
      <w:rPr>
        <w:rFonts w:ascii="Times New Roman" w:eastAsia="Calibri" w:hAnsi="Times New Roman" w:cs="Times New Roman" w:hint="default"/>
        <w:b w:val="0"/>
        <w:bCs w:val="0"/>
        <w:i w:val="0"/>
        <w:iCs w:val="0"/>
        <w:spacing w:val="-1"/>
        <w:w w:val="100"/>
        <w:sz w:val="22"/>
        <w:szCs w:val="22"/>
        <w:lang w:val="pt-PT" w:eastAsia="en-US" w:bidi="ar-SA"/>
      </w:rPr>
    </w:lvl>
    <w:lvl w:ilvl="1" w:tplc="2E06209E">
      <w:numFmt w:val="bullet"/>
      <w:lvlText w:val="•"/>
      <w:lvlJc w:val="left"/>
      <w:pPr>
        <w:ind w:left="1848" w:hanging="233"/>
      </w:pPr>
      <w:rPr>
        <w:lang w:val="pt-PT" w:eastAsia="en-US" w:bidi="ar-SA"/>
      </w:rPr>
    </w:lvl>
    <w:lvl w:ilvl="2" w:tplc="C4707D5A">
      <w:numFmt w:val="bullet"/>
      <w:lvlText w:val="•"/>
      <w:lvlJc w:val="left"/>
      <w:pPr>
        <w:ind w:left="2796" w:hanging="233"/>
      </w:pPr>
      <w:rPr>
        <w:lang w:val="pt-PT" w:eastAsia="en-US" w:bidi="ar-SA"/>
      </w:rPr>
    </w:lvl>
    <w:lvl w:ilvl="3" w:tplc="65A03B92">
      <w:numFmt w:val="bullet"/>
      <w:lvlText w:val="•"/>
      <w:lvlJc w:val="left"/>
      <w:pPr>
        <w:ind w:left="3745" w:hanging="233"/>
      </w:pPr>
      <w:rPr>
        <w:lang w:val="pt-PT" w:eastAsia="en-US" w:bidi="ar-SA"/>
      </w:rPr>
    </w:lvl>
    <w:lvl w:ilvl="4" w:tplc="E042CAAE">
      <w:numFmt w:val="bullet"/>
      <w:lvlText w:val="•"/>
      <w:lvlJc w:val="left"/>
      <w:pPr>
        <w:ind w:left="4693" w:hanging="233"/>
      </w:pPr>
      <w:rPr>
        <w:lang w:val="pt-PT" w:eastAsia="en-US" w:bidi="ar-SA"/>
      </w:rPr>
    </w:lvl>
    <w:lvl w:ilvl="5" w:tplc="1A10400A">
      <w:numFmt w:val="bullet"/>
      <w:lvlText w:val="•"/>
      <w:lvlJc w:val="left"/>
      <w:pPr>
        <w:ind w:left="5642" w:hanging="233"/>
      </w:pPr>
      <w:rPr>
        <w:lang w:val="pt-PT" w:eastAsia="en-US" w:bidi="ar-SA"/>
      </w:rPr>
    </w:lvl>
    <w:lvl w:ilvl="6" w:tplc="0AE2CB62">
      <w:numFmt w:val="bullet"/>
      <w:lvlText w:val="•"/>
      <w:lvlJc w:val="left"/>
      <w:pPr>
        <w:ind w:left="6590" w:hanging="233"/>
      </w:pPr>
      <w:rPr>
        <w:lang w:val="pt-PT" w:eastAsia="en-US" w:bidi="ar-SA"/>
      </w:rPr>
    </w:lvl>
    <w:lvl w:ilvl="7" w:tplc="FA646ED4">
      <w:numFmt w:val="bullet"/>
      <w:lvlText w:val="•"/>
      <w:lvlJc w:val="left"/>
      <w:pPr>
        <w:ind w:left="7538" w:hanging="233"/>
      </w:pPr>
      <w:rPr>
        <w:lang w:val="pt-PT" w:eastAsia="en-US" w:bidi="ar-SA"/>
      </w:rPr>
    </w:lvl>
    <w:lvl w:ilvl="8" w:tplc="17AEF424">
      <w:numFmt w:val="bullet"/>
      <w:lvlText w:val="•"/>
      <w:lvlJc w:val="left"/>
      <w:pPr>
        <w:ind w:left="8487" w:hanging="233"/>
      </w:pPr>
      <w:rPr>
        <w:lang w:val="pt-PT" w:eastAsia="en-US" w:bidi="ar-SA"/>
      </w:rPr>
    </w:lvl>
  </w:abstractNum>
  <w:abstractNum w:abstractNumId="35" w15:restartNumberingAfterBreak="0">
    <w:nsid w:val="5E0A737C"/>
    <w:multiLevelType w:val="multilevel"/>
    <w:tmpl w:val="25B276C0"/>
    <w:lvl w:ilvl="0">
      <w:start w:val="5"/>
      <w:numFmt w:val="decimal"/>
      <w:lvlText w:val="%1."/>
      <w:lvlJc w:val="left"/>
      <w:pPr>
        <w:ind w:left="540" w:hanging="540"/>
      </w:pPr>
      <w:rPr>
        <w:rFonts w:hint="default"/>
      </w:rPr>
    </w:lvl>
    <w:lvl w:ilvl="1">
      <w:start w:val="1"/>
      <w:numFmt w:val="decimal"/>
      <w:lvlText w:val="%1.%2."/>
      <w:lvlJc w:val="left"/>
      <w:pPr>
        <w:ind w:left="1363" w:hanging="72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6" w15:restartNumberingAfterBreak="0">
    <w:nsid w:val="61DD361E"/>
    <w:multiLevelType w:val="multilevel"/>
    <w:tmpl w:val="E4DEDF56"/>
    <w:lvl w:ilvl="0">
      <w:start w:val="8"/>
      <w:numFmt w:val="decimal"/>
      <w:pStyle w:val="Nivel01Titulo"/>
      <w:lvlText w:val="%1."/>
      <w:lvlJc w:val="left"/>
      <w:pPr>
        <w:ind w:left="360" w:hanging="360"/>
      </w:pPr>
      <w:rPr>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b/>
        <w:i w:val="0"/>
        <w:color w:val="auto"/>
        <w:sz w:val="24"/>
        <w:szCs w:val="24"/>
      </w:rPr>
    </w:lvl>
    <w:lvl w:ilvl="3">
      <w:start w:val="1"/>
      <w:numFmt w:val="decimal"/>
      <w:suff w:val="space"/>
      <w:lvlText w:val="%1.%2.%3.%4."/>
      <w:lvlJc w:val="left"/>
      <w:pPr>
        <w:ind w:left="2127"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4667037"/>
    <w:multiLevelType w:val="multilevel"/>
    <w:tmpl w:val="A532D7D8"/>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6"/>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7D348D9"/>
    <w:multiLevelType w:val="multilevel"/>
    <w:tmpl w:val="F1E2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F095D"/>
    <w:multiLevelType w:val="multilevel"/>
    <w:tmpl w:val="33EE92B4"/>
    <w:lvl w:ilvl="0">
      <w:start w:val="4"/>
      <w:numFmt w:val="decimal"/>
      <w:lvlText w:val="%1."/>
      <w:lvlJc w:val="left"/>
      <w:pPr>
        <w:ind w:left="360" w:hanging="360"/>
      </w:pPr>
      <w:rPr>
        <w:rFonts w:hint="default"/>
      </w:rPr>
    </w:lvl>
    <w:lvl w:ilvl="1">
      <w:start w:val="5"/>
      <w:numFmt w:val="decimal"/>
      <w:lvlText w:val="%1.%2."/>
      <w:lvlJc w:val="left"/>
      <w:pPr>
        <w:ind w:left="1570" w:hanging="720"/>
      </w:pPr>
      <w:rPr>
        <w:rFonts w:hint="default"/>
        <w:b/>
        <w:bCs/>
      </w:rPr>
    </w:lvl>
    <w:lvl w:ilvl="2">
      <w:start w:val="1"/>
      <w:numFmt w:val="decimal"/>
      <w:lvlText w:val="%1.%2.%3."/>
      <w:lvlJc w:val="left"/>
      <w:pPr>
        <w:ind w:left="2420" w:hanging="720"/>
      </w:pPr>
      <w:rPr>
        <w:rFonts w:hint="default"/>
        <w:b/>
        <w:bCs/>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40" w15:restartNumberingAfterBreak="0">
    <w:nsid w:val="6A1502F4"/>
    <w:multiLevelType w:val="multilevel"/>
    <w:tmpl w:val="F686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646E86"/>
    <w:multiLevelType w:val="multilevel"/>
    <w:tmpl w:val="89DE874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73210D1E"/>
    <w:multiLevelType w:val="hybridMultilevel"/>
    <w:tmpl w:val="18747C4A"/>
    <w:lvl w:ilvl="0" w:tplc="82DC98AC">
      <w:start w:val="1"/>
      <w:numFmt w:val="decimal"/>
      <w:lvlText w:val="%1."/>
      <w:lvlJc w:val="left"/>
      <w:pPr>
        <w:ind w:left="1183" w:hanging="313"/>
      </w:pPr>
      <w:rPr>
        <w:rFonts w:ascii="Times New Roman" w:eastAsia="Calibri Light" w:hAnsi="Times New Roman" w:cs="Times New Roman" w:hint="default"/>
        <w:b/>
        <w:bCs/>
        <w:i w:val="0"/>
        <w:iCs w:val="0"/>
        <w:spacing w:val="0"/>
        <w:w w:val="105"/>
        <w:sz w:val="21"/>
        <w:szCs w:val="21"/>
        <w:shd w:val="clear" w:color="auto" w:fill="D9D9D9"/>
        <w:lang w:val="pt-PT" w:eastAsia="en-US" w:bidi="ar-SA"/>
      </w:rPr>
    </w:lvl>
    <w:lvl w:ilvl="1" w:tplc="0AE66B7C">
      <w:start w:val="1"/>
      <w:numFmt w:val="lowerLetter"/>
      <w:lvlText w:val="%2)"/>
      <w:lvlJc w:val="left"/>
      <w:pPr>
        <w:ind w:left="899" w:hanging="235"/>
      </w:pPr>
      <w:rPr>
        <w:rFonts w:ascii="Calibri" w:eastAsia="Calibri" w:hAnsi="Calibri" w:cs="Calibri" w:hint="default"/>
        <w:b w:val="0"/>
        <w:bCs w:val="0"/>
        <w:i w:val="0"/>
        <w:iCs w:val="0"/>
        <w:spacing w:val="-1"/>
        <w:w w:val="100"/>
        <w:sz w:val="22"/>
        <w:szCs w:val="22"/>
        <w:lang w:val="pt-PT" w:eastAsia="en-US" w:bidi="ar-SA"/>
      </w:rPr>
    </w:lvl>
    <w:lvl w:ilvl="2" w:tplc="F9CCAC80">
      <w:numFmt w:val="bullet"/>
      <w:lvlText w:val="•"/>
      <w:lvlJc w:val="left"/>
      <w:pPr>
        <w:ind w:left="2202" w:hanging="235"/>
      </w:pPr>
      <w:rPr>
        <w:lang w:val="pt-PT" w:eastAsia="en-US" w:bidi="ar-SA"/>
      </w:rPr>
    </w:lvl>
    <w:lvl w:ilvl="3" w:tplc="472CDC60">
      <w:numFmt w:val="bullet"/>
      <w:lvlText w:val="•"/>
      <w:lvlJc w:val="left"/>
      <w:pPr>
        <w:ind w:left="3225" w:hanging="235"/>
      </w:pPr>
      <w:rPr>
        <w:lang w:val="pt-PT" w:eastAsia="en-US" w:bidi="ar-SA"/>
      </w:rPr>
    </w:lvl>
    <w:lvl w:ilvl="4" w:tplc="D2324B38">
      <w:numFmt w:val="bullet"/>
      <w:lvlText w:val="•"/>
      <w:lvlJc w:val="left"/>
      <w:pPr>
        <w:ind w:left="4248" w:hanging="235"/>
      </w:pPr>
      <w:rPr>
        <w:lang w:val="pt-PT" w:eastAsia="en-US" w:bidi="ar-SA"/>
      </w:rPr>
    </w:lvl>
    <w:lvl w:ilvl="5" w:tplc="F7B0CDFA">
      <w:numFmt w:val="bullet"/>
      <w:lvlText w:val="•"/>
      <w:lvlJc w:val="left"/>
      <w:pPr>
        <w:ind w:left="5270" w:hanging="235"/>
      </w:pPr>
      <w:rPr>
        <w:lang w:val="pt-PT" w:eastAsia="en-US" w:bidi="ar-SA"/>
      </w:rPr>
    </w:lvl>
    <w:lvl w:ilvl="6" w:tplc="671615C4">
      <w:numFmt w:val="bullet"/>
      <w:lvlText w:val="•"/>
      <w:lvlJc w:val="left"/>
      <w:pPr>
        <w:ind w:left="6293" w:hanging="235"/>
      </w:pPr>
      <w:rPr>
        <w:lang w:val="pt-PT" w:eastAsia="en-US" w:bidi="ar-SA"/>
      </w:rPr>
    </w:lvl>
    <w:lvl w:ilvl="7" w:tplc="436CDBDE">
      <w:numFmt w:val="bullet"/>
      <w:lvlText w:val="•"/>
      <w:lvlJc w:val="left"/>
      <w:pPr>
        <w:ind w:left="7316" w:hanging="235"/>
      </w:pPr>
      <w:rPr>
        <w:lang w:val="pt-PT" w:eastAsia="en-US" w:bidi="ar-SA"/>
      </w:rPr>
    </w:lvl>
    <w:lvl w:ilvl="8" w:tplc="8CBA3894">
      <w:numFmt w:val="bullet"/>
      <w:lvlText w:val="•"/>
      <w:lvlJc w:val="left"/>
      <w:pPr>
        <w:ind w:left="8338" w:hanging="235"/>
      </w:pPr>
      <w:rPr>
        <w:lang w:val="pt-PT" w:eastAsia="en-US" w:bidi="ar-SA"/>
      </w:rPr>
    </w:lvl>
  </w:abstractNum>
  <w:abstractNum w:abstractNumId="44" w15:restartNumberingAfterBreak="0">
    <w:nsid w:val="73247E56"/>
    <w:multiLevelType w:val="multilevel"/>
    <w:tmpl w:val="10B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5FE36"/>
    <w:multiLevelType w:val="singleLevel"/>
    <w:tmpl w:val="7465FE36"/>
    <w:lvl w:ilvl="0">
      <w:start w:val="1"/>
      <w:numFmt w:val="lowerLetter"/>
      <w:suff w:val="space"/>
      <w:lvlText w:val="%1)"/>
      <w:lvlJc w:val="left"/>
    </w:lvl>
  </w:abstractNum>
  <w:abstractNum w:abstractNumId="46" w15:restartNumberingAfterBreak="0">
    <w:nsid w:val="7C3E2D57"/>
    <w:multiLevelType w:val="multilevel"/>
    <w:tmpl w:val="6242E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6648D"/>
    <w:multiLevelType w:val="multilevel"/>
    <w:tmpl w:val="9FC2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1"/>
  </w:num>
  <w:num w:numId="3">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24"/>
  </w:num>
  <w:num w:numId="11">
    <w:abstractNumId w:val="40"/>
  </w:num>
  <w:num w:numId="12">
    <w:abstractNumId w:val="10"/>
  </w:num>
  <w:num w:numId="13">
    <w:abstractNumId w:val="30"/>
  </w:num>
  <w:num w:numId="14">
    <w:abstractNumId w:val="26"/>
  </w:num>
  <w:num w:numId="15">
    <w:abstractNumId w:val="21"/>
  </w:num>
  <w:num w:numId="16">
    <w:abstractNumId w:val="46"/>
  </w:num>
  <w:num w:numId="17">
    <w:abstractNumId w:val="47"/>
  </w:num>
  <w:num w:numId="18">
    <w:abstractNumId w:val="32"/>
  </w:num>
  <w:num w:numId="19">
    <w:abstractNumId w:val="38"/>
  </w:num>
  <w:num w:numId="20">
    <w:abstractNumId w:val="42"/>
  </w:num>
  <w:num w:numId="21">
    <w:abstractNumId w:val="35"/>
  </w:num>
  <w:num w:numId="22">
    <w:abstractNumId w:val="17"/>
  </w:num>
  <w:num w:numId="23">
    <w:abstractNumId w:val="19"/>
  </w:num>
  <w:num w:numId="24">
    <w:abstractNumId w:val="0"/>
  </w:num>
  <w:num w:numId="25">
    <w:abstractNumId w:val="45"/>
  </w:num>
  <w:num w:numId="26">
    <w:abstractNumId w:val="28"/>
  </w:num>
  <w:num w:numId="27">
    <w:abstractNumId w:val="5"/>
  </w:num>
  <w:num w:numId="28">
    <w:abstractNumId w:val="18"/>
  </w:num>
  <w:num w:numId="29">
    <w:abstractNumId w:val="33"/>
  </w:num>
  <w:num w:numId="30">
    <w:abstractNumId w:val="1"/>
  </w:num>
  <w:num w:numId="31">
    <w:abstractNumId w:val="36"/>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2"/>
  </w:num>
  <w:num w:numId="35">
    <w:abstractNumId w:val="6"/>
  </w:num>
  <w:num w:numId="36">
    <w:abstractNumId w:val="11"/>
  </w:num>
  <w:num w:numId="37">
    <w:abstractNumId w:val="7"/>
  </w:num>
  <w:num w:numId="38">
    <w:abstractNumId w:val="20"/>
  </w:num>
  <w:num w:numId="39">
    <w:abstractNumId w:val="23"/>
  </w:num>
  <w:num w:numId="40">
    <w:abstractNumId w:val="12"/>
  </w:num>
  <w:num w:numId="41">
    <w:abstractNumId w:val="16"/>
  </w:num>
  <w:num w:numId="42">
    <w:abstractNumId w:val="15"/>
  </w:num>
  <w:num w:numId="43">
    <w:abstractNumId w:val="39"/>
  </w:num>
  <w:num w:numId="44">
    <w:abstractNumId w:val="31"/>
  </w:num>
  <w:num w:numId="45">
    <w:abstractNumId w:val="3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0BDA"/>
    <w:rsid w:val="000017DC"/>
    <w:rsid w:val="00013325"/>
    <w:rsid w:val="00016CAC"/>
    <w:rsid w:val="0002033F"/>
    <w:rsid w:val="00027B7D"/>
    <w:rsid w:val="00033422"/>
    <w:rsid w:val="00034469"/>
    <w:rsid w:val="00036219"/>
    <w:rsid w:val="00036EF1"/>
    <w:rsid w:val="000402A4"/>
    <w:rsid w:val="00042131"/>
    <w:rsid w:val="000448E6"/>
    <w:rsid w:val="00046912"/>
    <w:rsid w:val="00063D3A"/>
    <w:rsid w:val="00064F21"/>
    <w:rsid w:val="00067350"/>
    <w:rsid w:val="00086156"/>
    <w:rsid w:val="0008757B"/>
    <w:rsid w:val="00095366"/>
    <w:rsid w:val="00095BBF"/>
    <w:rsid w:val="000A02A2"/>
    <w:rsid w:val="000A428B"/>
    <w:rsid w:val="000A54E5"/>
    <w:rsid w:val="000A5574"/>
    <w:rsid w:val="000A68DD"/>
    <w:rsid w:val="000B009B"/>
    <w:rsid w:val="000B26DC"/>
    <w:rsid w:val="000C06E0"/>
    <w:rsid w:val="000C464E"/>
    <w:rsid w:val="000C6662"/>
    <w:rsid w:val="000D32C3"/>
    <w:rsid w:val="000D7FF8"/>
    <w:rsid w:val="000E1D90"/>
    <w:rsid w:val="000E3055"/>
    <w:rsid w:val="000E30B9"/>
    <w:rsid w:val="000F203E"/>
    <w:rsid w:val="000F4053"/>
    <w:rsid w:val="000F5140"/>
    <w:rsid w:val="00102AA3"/>
    <w:rsid w:val="001038FF"/>
    <w:rsid w:val="00104A9F"/>
    <w:rsid w:val="0011315E"/>
    <w:rsid w:val="00126425"/>
    <w:rsid w:val="001316C2"/>
    <w:rsid w:val="00134833"/>
    <w:rsid w:val="00134F89"/>
    <w:rsid w:val="00135B50"/>
    <w:rsid w:val="001365C4"/>
    <w:rsid w:val="00142EE5"/>
    <w:rsid w:val="001634DC"/>
    <w:rsid w:val="001636B1"/>
    <w:rsid w:val="00164EC8"/>
    <w:rsid w:val="00167969"/>
    <w:rsid w:val="00172EA7"/>
    <w:rsid w:val="0017616A"/>
    <w:rsid w:val="001827FE"/>
    <w:rsid w:val="00182898"/>
    <w:rsid w:val="001829FF"/>
    <w:rsid w:val="001835C0"/>
    <w:rsid w:val="001A2530"/>
    <w:rsid w:val="001A37C5"/>
    <w:rsid w:val="001B08B3"/>
    <w:rsid w:val="001B1761"/>
    <w:rsid w:val="001B1CA6"/>
    <w:rsid w:val="001B55D8"/>
    <w:rsid w:val="001B71FE"/>
    <w:rsid w:val="001C4381"/>
    <w:rsid w:val="001C5125"/>
    <w:rsid w:val="001C6FF8"/>
    <w:rsid w:val="001D2F1F"/>
    <w:rsid w:val="001D412F"/>
    <w:rsid w:val="001D757A"/>
    <w:rsid w:val="001E1C47"/>
    <w:rsid w:val="001F09F2"/>
    <w:rsid w:val="001F1BF0"/>
    <w:rsid w:val="001F3C09"/>
    <w:rsid w:val="001F49F5"/>
    <w:rsid w:val="002031F3"/>
    <w:rsid w:val="002034CA"/>
    <w:rsid w:val="002042CE"/>
    <w:rsid w:val="002104B4"/>
    <w:rsid w:val="0022132C"/>
    <w:rsid w:val="00230CD4"/>
    <w:rsid w:val="00232D8B"/>
    <w:rsid w:val="0023554A"/>
    <w:rsid w:val="002378D4"/>
    <w:rsid w:val="0024384D"/>
    <w:rsid w:val="00244B54"/>
    <w:rsid w:val="00245FB0"/>
    <w:rsid w:val="00246604"/>
    <w:rsid w:val="00256F6C"/>
    <w:rsid w:val="00266386"/>
    <w:rsid w:val="00267DE7"/>
    <w:rsid w:val="00271F9E"/>
    <w:rsid w:val="00277105"/>
    <w:rsid w:val="00277253"/>
    <w:rsid w:val="002776EE"/>
    <w:rsid w:val="0029544A"/>
    <w:rsid w:val="00295E77"/>
    <w:rsid w:val="002A2671"/>
    <w:rsid w:val="002A571F"/>
    <w:rsid w:val="002B30AC"/>
    <w:rsid w:val="002C1985"/>
    <w:rsid w:val="002C3D1A"/>
    <w:rsid w:val="002C61AB"/>
    <w:rsid w:val="002C734C"/>
    <w:rsid w:val="002C7ADF"/>
    <w:rsid w:val="002D37BC"/>
    <w:rsid w:val="002D51BE"/>
    <w:rsid w:val="002D684A"/>
    <w:rsid w:val="002D68BE"/>
    <w:rsid w:val="002E1C6D"/>
    <w:rsid w:val="002E22DF"/>
    <w:rsid w:val="002F68A3"/>
    <w:rsid w:val="002F6B93"/>
    <w:rsid w:val="002F74F9"/>
    <w:rsid w:val="00302EEC"/>
    <w:rsid w:val="00311909"/>
    <w:rsid w:val="003131A9"/>
    <w:rsid w:val="00313D6E"/>
    <w:rsid w:val="00313F39"/>
    <w:rsid w:val="00317E0F"/>
    <w:rsid w:val="00327DB0"/>
    <w:rsid w:val="0033037C"/>
    <w:rsid w:val="00330464"/>
    <w:rsid w:val="00331346"/>
    <w:rsid w:val="00344CAE"/>
    <w:rsid w:val="003472D6"/>
    <w:rsid w:val="00347D26"/>
    <w:rsid w:val="003505EE"/>
    <w:rsid w:val="003515CF"/>
    <w:rsid w:val="003525CE"/>
    <w:rsid w:val="003525D1"/>
    <w:rsid w:val="00352DF2"/>
    <w:rsid w:val="00353CFF"/>
    <w:rsid w:val="0035498D"/>
    <w:rsid w:val="0035591C"/>
    <w:rsid w:val="00356F39"/>
    <w:rsid w:val="00360F82"/>
    <w:rsid w:val="00361F78"/>
    <w:rsid w:val="00365096"/>
    <w:rsid w:val="00367A69"/>
    <w:rsid w:val="003707ED"/>
    <w:rsid w:val="003853BF"/>
    <w:rsid w:val="00385D5D"/>
    <w:rsid w:val="00386D9C"/>
    <w:rsid w:val="00391149"/>
    <w:rsid w:val="003957FF"/>
    <w:rsid w:val="003B1675"/>
    <w:rsid w:val="003B2D6B"/>
    <w:rsid w:val="003B2E04"/>
    <w:rsid w:val="003B4BFE"/>
    <w:rsid w:val="003B5CE7"/>
    <w:rsid w:val="003B6C57"/>
    <w:rsid w:val="003B703B"/>
    <w:rsid w:val="003B7DA3"/>
    <w:rsid w:val="003C1A3A"/>
    <w:rsid w:val="003C7E43"/>
    <w:rsid w:val="003D1CCD"/>
    <w:rsid w:val="003D402B"/>
    <w:rsid w:val="003D5CAE"/>
    <w:rsid w:val="003D76E4"/>
    <w:rsid w:val="003E4639"/>
    <w:rsid w:val="003E5D74"/>
    <w:rsid w:val="003E5D8A"/>
    <w:rsid w:val="003F1E4D"/>
    <w:rsid w:val="0040078C"/>
    <w:rsid w:val="004010B9"/>
    <w:rsid w:val="00401A6F"/>
    <w:rsid w:val="0040268F"/>
    <w:rsid w:val="00402AA7"/>
    <w:rsid w:val="00403440"/>
    <w:rsid w:val="0040597A"/>
    <w:rsid w:val="004070CA"/>
    <w:rsid w:val="00420BB3"/>
    <w:rsid w:val="00421EAD"/>
    <w:rsid w:val="00424D5C"/>
    <w:rsid w:val="00426B27"/>
    <w:rsid w:val="00432FD3"/>
    <w:rsid w:val="0043638C"/>
    <w:rsid w:val="00436FAA"/>
    <w:rsid w:val="004409E7"/>
    <w:rsid w:val="0044201D"/>
    <w:rsid w:val="00443A8D"/>
    <w:rsid w:val="00443D44"/>
    <w:rsid w:val="004458B9"/>
    <w:rsid w:val="00447357"/>
    <w:rsid w:val="004541B1"/>
    <w:rsid w:val="00456882"/>
    <w:rsid w:val="00457C1B"/>
    <w:rsid w:val="00464AF4"/>
    <w:rsid w:val="00465EA0"/>
    <w:rsid w:val="004664D9"/>
    <w:rsid w:val="00470F4E"/>
    <w:rsid w:val="00471636"/>
    <w:rsid w:val="00472583"/>
    <w:rsid w:val="004769EA"/>
    <w:rsid w:val="00481211"/>
    <w:rsid w:val="00490B0B"/>
    <w:rsid w:val="0049106B"/>
    <w:rsid w:val="00492DE8"/>
    <w:rsid w:val="004A078B"/>
    <w:rsid w:val="004A4268"/>
    <w:rsid w:val="004A450B"/>
    <w:rsid w:val="004B2345"/>
    <w:rsid w:val="004B2A88"/>
    <w:rsid w:val="004B2F14"/>
    <w:rsid w:val="004B367D"/>
    <w:rsid w:val="004B6284"/>
    <w:rsid w:val="004C2DCD"/>
    <w:rsid w:val="004D0117"/>
    <w:rsid w:val="004D0619"/>
    <w:rsid w:val="004D251D"/>
    <w:rsid w:val="004D2894"/>
    <w:rsid w:val="004D7427"/>
    <w:rsid w:val="004E4C5E"/>
    <w:rsid w:val="004F0617"/>
    <w:rsid w:val="004F1D07"/>
    <w:rsid w:val="004F2BAE"/>
    <w:rsid w:val="004F4A0A"/>
    <w:rsid w:val="004F7DA6"/>
    <w:rsid w:val="00503F29"/>
    <w:rsid w:val="005041D4"/>
    <w:rsid w:val="00504A6D"/>
    <w:rsid w:val="0050650F"/>
    <w:rsid w:val="005166B9"/>
    <w:rsid w:val="0052122D"/>
    <w:rsid w:val="00521EED"/>
    <w:rsid w:val="00522100"/>
    <w:rsid w:val="00527A5C"/>
    <w:rsid w:val="00531482"/>
    <w:rsid w:val="0053172C"/>
    <w:rsid w:val="00535542"/>
    <w:rsid w:val="005427FE"/>
    <w:rsid w:val="00544C3A"/>
    <w:rsid w:val="00554B9A"/>
    <w:rsid w:val="005611A8"/>
    <w:rsid w:val="005714E8"/>
    <w:rsid w:val="005753DA"/>
    <w:rsid w:val="005814A8"/>
    <w:rsid w:val="005816E7"/>
    <w:rsid w:val="00583728"/>
    <w:rsid w:val="0058673A"/>
    <w:rsid w:val="00587880"/>
    <w:rsid w:val="00592ECE"/>
    <w:rsid w:val="005962A7"/>
    <w:rsid w:val="005A19B5"/>
    <w:rsid w:val="005A2101"/>
    <w:rsid w:val="005A2F46"/>
    <w:rsid w:val="005A2FE1"/>
    <w:rsid w:val="005A39BE"/>
    <w:rsid w:val="005A3D55"/>
    <w:rsid w:val="005A503E"/>
    <w:rsid w:val="005B5247"/>
    <w:rsid w:val="005C117B"/>
    <w:rsid w:val="005C40EB"/>
    <w:rsid w:val="005C48C5"/>
    <w:rsid w:val="005C7186"/>
    <w:rsid w:val="005D13C3"/>
    <w:rsid w:val="005E41DC"/>
    <w:rsid w:val="005E4B7A"/>
    <w:rsid w:val="005F0B32"/>
    <w:rsid w:val="005F1F19"/>
    <w:rsid w:val="005F4F28"/>
    <w:rsid w:val="005F7803"/>
    <w:rsid w:val="006012AD"/>
    <w:rsid w:val="00601911"/>
    <w:rsid w:val="00601B18"/>
    <w:rsid w:val="00602D52"/>
    <w:rsid w:val="006036B8"/>
    <w:rsid w:val="00606E3C"/>
    <w:rsid w:val="00611B02"/>
    <w:rsid w:val="00613240"/>
    <w:rsid w:val="00621E20"/>
    <w:rsid w:val="00623076"/>
    <w:rsid w:val="006231FA"/>
    <w:rsid w:val="006233FE"/>
    <w:rsid w:val="00623F55"/>
    <w:rsid w:val="006243C1"/>
    <w:rsid w:val="0062452D"/>
    <w:rsid w:val="00625BD7"/>
    <w:rsid w:val="00627C53"/>
    <w:rsid w:val="00643135"/>
    <w:rsid w:val="00651C59"/>
    <w:rsid w:val="00652BE0"/>
    <w:rsid w:val="00655415"/>
    <w:rsid w:val="0066119B"/>
    <w:rsid w:val="00661B3B"/>
    <w:rsid w:val="00661BC8"/>
    <w:rsid w:val="0066218C"/>
    <w:rsid w:val="00662190"/>
    <w:rsid w:val="006724F0"/>
    <w:rsid w:val="006724F6"/>
    <w:rsid w:val="00673C05"/>
    <w:rsid w:val="00673E0F"/>
    <w:rsid w:val="00681357"/>
    <w:rsid w:val="006816DF"/>
    <w:rsid w:val="00683093"/>
    <w:rsid w:val="00697661"/>
    <w:rsid w:val="006A2C69"/>
    <w:rsid w:val="006A5452"/>
    <w:rsid w:val="006C0D6C"/>
    <w:rsid w:val="006C0FEF"/>
    <w:rsid w:val="006C1B0B"/>
    <w:rsid w:val="006C458F"/>
    <w:rsid w:val="006D0AFF"/>
    <w:rsid w:val="006D2AAA"/>
    <w:rsid w:val="006D2E5B"/>
    <w:rsid w:val="006D2F73"/>
    <w:rsid w:val="006D5808"/>
    <w:rsid w:val="006D6D3D"/>
    <w:rsid w:val="006E0697"/>
    <w:rsid w:val="006E2283"/>
    <w:rsid w:val="006E24F0"/>
    <w:rsid w:val="006E306F"/>
    <w:rsid w:val="006F0B62"/>
    <w:rsid w:val="006F1783"/>
    <w:rsid w:val="006F40D1"/>
    <w:rsid w:val="006F5A00"/>
    <w:rsid w:val="00701500"/>
    <w:rsid w:val="0072038D"/>
    <w:rsid w:val="00721012"/>
    <w:rsid w:val="00722258"/>
    <w:rsid w:val="00723538"/>
    <w:rsid w:val="00724E17"/>
    <w:rsid w:val="0072757C"/>
    <w:rsid w:val="00732408"/>
    <w:rsid w:val="00732E82"/>
    <w:rsid w:val="0073342D"/>
    <w:rsid w:val="0073477C"/>
    <w:rsid w:val="00736584"/>
    <w:rsid w:val="0074081C"/>
    <w:rsid w:val="007431A6"/>
    <w:rsid w:val="007465A3"/>
    <w:rsid w:val="0075138D"/>
    <w:rsid w:val="00752976"/>
    <w:rsid w:val="00753380"/>
    <w:rsid w:val="00753758"/>
    <w:rsid w:val="00753BDA"/>
    <w:rsid w:val="007540A2"/>
    <w:rsid w:val="00754834"/>
    <w:rsid w:val="00756371"/>
    <w:rsid w:val="007617D8"/>
    <w:rsid w:val="007637E0"/>
    <w:rsid w:val="00765096"/>
    <w:rsid w:val="0076671B"/>
    <w:rsid w:val="00774614"/>
    <w:rsid w:val="007842B9"/>
    <w:rsid w:val="00784905"/>
    <w:rsid w:val="00785EFD"/>
    <w:rsid w:val="00790F49"/>
    <w:rsid w:val="00795838"/>
    <w:rsid w:val="00797234"/>
    <w:rsid w:val="007A0596"/>
    <w:rsid w:val="007A1792"/>
    <w:rsid w:val="007A1BE0"/>
    <w:rsid w:val="007A5183"/>
    <w:rsid w:val="007B1CF5"/>
    <w:rsid w:val="007C17B5"/>
    <w:rsid w:val="007C2CEF"/>
    <w:rsid w:val="007C5460"/>
    <w:rsid w:val="007C6CA4"/>
    <w:rsid w:val="007D0CFC"/>
    <w:rsid w:val="007D6FBC"/>
    <w:rsid w:val="007E0151"/>
    <w:rsid w:val="007E062E"/>
    <w:rsid w:val="007E1848"/>
    <w:rsid w:val="007E2C44"/>
    <w:rsid w:val="007E2EB3"/>
    <w:rsid w:val="007E74FA"/>
    <w:rsid w:val="007F1F57"/>
    <w:rsid w:val="007F1FB3"/>
    <w:rsid w:val="007F4E8F"/>
    <w:rsid w:val="007F66E9"/>
    <w:rsid w:val="008022F4"/>
    <w:rsid w:val="00804A90"/>
    <w:rsid w:val="00810DBB"/>
    <w:rsid w:val="00811E18"/>
    <w:rsid w:val="0081223F"/>
    <w:rsid w:val="0081320A"/>
    <w:rsid w:val="00814BA6"/>
    <w:rsid w:val="00816D66"/>
    <w:rsid w:val="008178D6"/>
    <w:rsid w:val="00827B20"/>
    <w:rsid w:val="00831138"/>
    <w:rsid w:val="008317C2"/>
    <w:rsid w:val="00832E17"/>
    <w:rsid w:val="008421E4"/>
    <w:rsid w:val="00843260"/>
    <w:rsid w:val="0084549E"/>
    <w:rsid w:val="00847D8A"/>
    <w:rsid w:val="008543A6"/>
    <w:rsid w:val="00854CCD"/>
    <w:rsid w:val="00855631"/>
    <w:rsid w:val="00857EE4"/>
    <w:rsid w:val="00863B59"/>
    <w:rsid w:val="00865B17"/>
    <w:rsid w:val="00870B3D"/>
    <w:rsid w:val="00870FF7"/>
    <w:rsid w:val="00877B09"/>
    <w:rsid w:val="00883A1D"/>
    <w:rsid w:val="008870B8"/>
    <w:rsid w:val="008912E0"/>
    <w:rsid w:val="008926C2"/>
    <w:rsid w:val="00892C1A"/>
    <w:rsid w:val="00893734"/>
    <w:rsid w:val="00893FCE"/>
    <w:rsid w:val="00897665"/>
    <w:rsid w:val="00897F60"/>
    <w:rsid w:val="008A0F4E"/>
    <w:rsid w:val="008A1B4B"/>
    <w:rsid w:val="008B4F06"/>
    <w:rsid w:val="008C2019"/>
    <w:rsid w:val="008C2695"/>
    <w:rsid w:val="008C5241"/>
    <w:rsid w:val="008C62D5"/>
    <w:rsid w:val="008D03E1"/>
    <w:rsid w:val="008D208A"/>
    <w:rsid w:val="008D338C"/>
    <w:rsid w:val="008D4EEE"/>
    <w:rsid w:val="008D5068"/>
    <w:rsid w:val="008D5743"/>
    <w:rsid w:val="008D5778"/>
    <w:rsid w:val="008D7287"/>
    <w:rsid w:val="008E2C03"/>
    <w:rsid w:val="008E2CBD"/>
    <w:rsid w:val="008F0827"/>
    <w:rsid w:val="008F120A"/>
    <w:rsid w:val="008F387C"/>
    <w:rsid w:val="008F3940"/>
    <w:rsid w:val="008F6CA9"/>
    <w:rsid w:val="00900BDA"/>
    <w:rsid w:val="00904202"/>
    <w:rsid w:val="00904ADF"/>
    <w:rsid w:val="009058CE"/>
    <w:rsid w:val="009069CB"/>
    <w:rsid w:val="00906A58"/>
    <w:rsid w:val="00907BFC"/>
    <w:rsid w:val="00910366"/>
    <w:rsid w:val="00912709"/>
    <w:rsid w:val="00925155"/>
    <w:rsid w:val="00925574"/>
    <w:rsid w:val="00927103"/>
    <w:rsid w:val="00927D98"/>
    <w:rsid w:val="00932CB9"/>
    <w:rsid w:val="0093411E"/>
    <w:rsid w:val="009355A6"/>
    <w:rsid w:val="00941531"/>
    <w:rsid w:val="0094521A"/>
    <w:rsid w:val="0095027D"/>
    <w:rsid w:val="009516B6"/>
    <w:rsid w:val="0095333C"/>
    <w:rsid w:val="00961353"/>
    <w:rsid w:val="00961A95"/>
    <w:rsid w:val="00962401"/>
    <w:rsid w:val="00962457"/>
    <w:rsid w:val="00964D4D"/>
    <w:rsid w:val="00972A7B"/>
    <w:rsid w:val="0097358D"/>
    <w:rsid w:val="00975C6E"/>
    <w:rsid w:val="00975C85"/>
    <w:rsid w:val="00975E59"/>
    <w:rsid w:val="00983238"/>
    <w:rsid w:val="00987D6C"/>
    <w:rsid w:val="00992646"/>
    <w:rsid w:val="009A2A22"/>
    <w:rsid w:val="009A2B86"/>
    <w:rsid w:val="009A2D66"/>
    <w:rsid w:val="009A3788"/>
    <w:rsid w:val="009A66D8"/>
    <w:rsid w:val="009A6ADE"/>
    <w:rsid w:val="009B263E"/>
    <w:rsid w:val="009B46E8"/>
    <w:rsid w:val="009B47C6"/>
    <w:rsid w:val="009B6760"/>
    <w:rsid w:val="009C0CA1"/>
    <w:rsid w:val="009C35C3"/>
    <w:rsid w:val="009C57FB"/>
    <w:rsid w:val="009C6182"/>
    <w:rsid w:val="009D12DF"/>
    <w:rsid w:val="009D13CD"/>
    <w:rsid w:val="009D2F30"/>
    <w:rsid w:val="009D3C41"/>
    <w:rsid w:val="009D7238"/>
    <w:rsid w:val="009D7419"/>
    <w:rsid w:val="009E21AB"/>
    <w:rsid w:val="009E5794"/>
    <w:rsid w:val="009F253E"/>
    <w:rsid w:val="009F310D"/>
    <w:rsid w:val="009F665E"/>
    <w:rsid w:val="009F6F7A"/>
    <w:rsid w:val="00A06623"/>
    <w:rsid w:val="00A11EE3"/>
    <w:rsid w:val="00A12886"/>
    <w:rsid w:val="00A16143"/>
    <w:rsid w:val="00A20F9F"/>
    <w:rsid w:val="00A23B0A"/>
    <w:rsid w:val="00A302B5"/>
    <w:rsid w:val="00A30328"/>
    <w:rsid w:val="00A335D5"/>
    <w:rsid w:val="00A4028A"/>
    <w:rsid w:val="00A412B3"/>
    <w:rsid w:val="00A4156F"/>
    <w:rsid w:val="00A4198E"/>
    <w:rsid w:val="00A4251F"/>
    <w:rsid w:val="00A427AA"/>
    <w:rsid w:val="00A42ACC"/>
    <w:rsid w:val="00A46C97"/>
    <w:rsid w:val="00A47BF9"/>
    <w:rsid w:val="00A55611"/>
    <w:rsid w:val="00A6057C"/>
    <w:rsid w:val="00A60D55"/>
    <w:rsid w:val="00A61108"/>
    <w:rsid w:val="00A637A6"/>
    <w:rsid w:val="00A65EB7"/>
    <w:rsid w:val="00A665FC"/>
    <w:rsid w:val="00A709A2"/>
    <w:rsid w:val="00A744B3"/>
    <w:rsid w:val="00A80AAB"/>
    <w:rsid w:val="00A8154C"/>
    <w:rsid w:val="00A81803"/>
    <w:rsid w:val="00A83FE8"/>
    <w:rsid w:val="00A842F4"/>
    <w:rsid w:val="00A857DF"/>
    <w:rsid w:val="00A86821"/>
    <w:rsid w:val="00A932C7"/>
    <w:rsid w:val="00AA38DB"/>
    <w:rsid w:val="00AA3AD9"/>
    <w:rsid w:val="00AA4495"/>
    <w:rsid w:val="00AA4F53"/>
    <w:rsid w:val="00AA6656"/>
    <w:rsid w:val="00AB003C"/>
    <w:rsid w:val="00AB28C2"/>
    <w:rsid w:val="00AB4425"/>
    <w:rsid w:val="00AB4A02"/>
    <w:rsid w:val="00AB4E92"/>
    <w:rsid w:val="00AB5019"/>
    <w:rsid w:val="00AC2790"/>
    <w:rsid w:val="00AC46D4"/>
    <w:rsid w:val="00AD0612"/>
    <w:rsid w:val="00AD4E2C"/>
    <w:rsid w:val="00AE32F2"/>
    <w:rsid w:val="00AE3630"/>
    <w:rsid w:val="00AE5850"/>
    <w:rsid w:val="00AF051C"/>
    <w:rsid w:val="00AF0D20"/>
    <w:rsid w:val="00AF3165"/>
    <w:rsid w:val="00AF6E3D"/>
    <w:rsid w:val="00B068A0"/>
    <w:rsid w:val="00B124A4"/>
    <w:rsid w:val="00B14A5B"/>
    <w:rsid w:val="00B208C6"/>
    <w:rsid w:val="00B210C0"/>
    <w:rsid w:val="00B22972"/>
    <w:rsid w:val="00B231F0"/>
    <w:rsid w:val="00B241BD"/>
    <w:rsid w:val="00B245C7"/>
    <w:rsid w:val="00B26D7A"/>
    <w:rsid w:val="00B35BD0"/>
    <w:rsid w:val="00B44858"/>
    <w:rsid w:val="00B57814"/>
    <w:rsid w:val="00B63361"/>
    <w:rsid w:val="00B63607"/>
    <w:rsid w:val="00B64AA6"/>
    <w:rsid w:val="00B651AB"/>
    <w:rsid w:val="00B72C09"/>
    <w:rsid w:val="00B73D16"/>
    <w:rsid w:val="00B74CF0"/>
    <w:rsid w:val="00B778BB"/>
    <w:rsid w:val="00B77DD0"/>
    <w:rsid w:val="00B80D1A"/>
    <w:rsid w:val="00B82A4E"/>
    <w:rsid w:val="00B8317E"/>
    <w:rsid w:val="00B8338F"/>
    <w:rsid w:val="00B83FFB"/>
    <w:rsid w:val="00B84088"/>
    <w:rsid w:val="00B86BFA"/>
    <w:rsid w:val="00B91258"/>
    <w:rsid w:val="00B92A1A"/>
    <w:rsid w:val="00B9360C"/>
    <w:rsid w:val="00B9362D"/>
    <w:rsid w:val="00BA2C80"/>
    <w:rsid w:val="00BA3AF0"/>
    <w:rsid w:val="00BB3232"/>
    <w:rsid w:val="00BB5391"/>
    <w:rsid w:val="00BB56EB"/>
    <w:rsid w:val="00BC0A5D"/>
    <w:rsid w:val="00BC1083"/>
    <w:rsid w:val="00BC1BD3"/>
    <w:rsid w:val="00BC2130"/>
    <w:rsid w:val="00BC5E48"/>
    <w:rsid w:val="00BC78BA"/>
    <w:rsid w:val="00BD0B56"/>
    <w:rsid w:val="00BD44F9"/>
    <w:rsid w:val="00BD48DF"/>
    <w:rsid w:val="00BD7D31"/>
    <w:rsid w:val="00BE3EF0"/>
    <w:rsid w:val="00BF2B0C"/>
    <w:rsid w:val="00BF34C2"/>
    <w:rsid w:val="00BF6232"/>
    <w:rsid w:val="00BF63FC"/>
    <w:rsid w:val="00C008A2"/>
    <w:rsid w:val="00C07794"/>
    <w:rsid w:val="00C10D5B"/>
    <w:rsid w:val="00C11A5E"/>
    <w:rsid w:val="00C13076"/>
    <w:rsid w:val="00C13212"/>
    <w:rsid w:val="00C176C4"/>
    <w:rsid w:val="00C216FF"/>
    <w:rsid w:val="00C25151"/>
    <w:rsid w:val="00C27864"/>
    <w:rsid w:val="00C37320"/>
    <w:rsid w:val="00C4146F"/>
    <w:rsid w:val="00C5005C"/>
    <w:rsid w:val="00C50940"/>
    <w:rsid w:val="00C54FDA"/>
    <w:rsid w:val="00C624DA"/>
    <w:rsid w:val="00C63F71"/>
    <w:rsid w:val="00C65AD2"/>
    <w:rsid w:val="00C67E0C"/>
    <w:rsid w:val="00C703CD"/>
    <w:rsid w:val="00C70A43"/>
    <w:rsid w:val="00C7406F"/>
    <w:rsid w:val="00C76512"/>
    <w:rsid w:val="00C81B40"/>
    <w:rsid w:val="00C84AF4"/>
    <w:rsid w:val="00CA0D15"/>
    <w:rsid w:val="00CA21D1"/>
    <w:rsid w:val="00CA3ECB"/>
    <w:rsid w:val="00CA3F0C"/>
    <w:rsid w:val="00CA64E3"/>
    <w:rsid w:val="00CB2B6F"/>
    <w:rsid w:val="00CB39F9"/>
    <w:rsid w:val="00CB7F2F"/>
    <w:rsid w:val="00CC0C70"/>
    <w:rsid w:val="00CC1433"/>
    <w:rsid w:val="00CC3BCC"/>
    <w:rsid w:val="00CC4301"/>
    <w:rsid w:val="00CC72D1"/>
    <w:rsid w:val="00CC76D9"/>
    <w:rsid w:val="00CD7E54"/>
    <w:rsid w:val="00CE02D7"/>
    <w:rsid w:val="00CE30F8"/>
    <w:rsid w:val="00CE3262"/>
    <w:rsid w:val="00CE3FE5"/>
    <w:rsid w:val="00CE5BC3"/>
    <w:rsid w:val="00CE5CA4"/>
    <w:rsid w:val="00CE5F4D"/>
    <w:rsid w:val="00CF078D"/>
    <w:rsid w:val="00CF288E"/>
    <w:rsid w:val="00CF308C"/>
    <w:rsid w:val="00CF3E45"/>
    <w:rsid w:val="00D00206"/>
    <w:rsid w:val="00D03D1A"/>
    <w:rsid w:val="00D04E47"/>
    <w:rsid w:val="00D079D8"/>
    <w:rsid w:val="00D10211"/>
    <w:rsid w:val="00D118C4"/>
    <w:rsid w:val="00D14159"/>
    <w:rsid w:val="00D16DA8"/>
    <w:rsid w:val="00D16DF8"/>
    <w:rsid w:val="00D21449"/>
    <w:rsid w:val="00D27E08"/>
    <w:rsid w:val="00D37B54"/>
    <w:rsid w:val="00D41918"/>
    <w:rsid w:val="00D43B18"/>
    <w:rsid w:val="00D44145"/>
    <w:rsid w:val="00D44206"/>
    <w:rsid w:val="00D5286D"/>
    <w:rsid w:val="00D53ED3"/>
    <w:rsid w:val="00D55ED4"/>
    <w:rsid w:val="00D57914"/>
    <w:rsid w:val="00D57F53"/>
    <w:rsid w:val="00D627F0"/>
    <w:rsid w:val="00D651F4"/>
    <w:rsid w:val="00D70ED6"/>
    <w:rsid w:val="00D726E0"/>
    <w:rsid w:val="00D736C6"/>
    <w:rsid w:val="00D751E1"/>
    <w:rsid w:val="00D81081"/>
    <w:rsid w:val="00D811D9"/>
    <w:rsid w:val="00D81954"/>
    <w:rsid w:val="00D823A2"/>
    <w:rsid w:val="00D843BE"/>
    <w:rsid w:val="00D850E0"/>
    <w:rsid w:val="00D8777E"/>
    <w:rsid w:val="00D90612"/>
    <w:rsid w:val="00D91D3D"/>
    <w:rsid w:val="00D9255C"/>
    <w:rsid w:val="00D92F88"/>
    <w:rsid w:val="00D94C0C"/>
    <w:rsid w:val="00D96C8C"/>
    <w:rsid w:val="00D9772C"/>
    <w:rsid w:val="00DA1327"/>
    <w:rsid w:val="00DA2BC9"/>
    <w:rsid w:val="00DB136D"/>
    <w:rsid w:val="00DB2C5F"/>
    <w:rsid w:val="00DB3719"/>
    <w:rsid w:val="00DC0AD1"/>
    <w:rsid w:val="00DC653B"/>
    <w:rsid w:val="00DC6857"/>
    <w:rsid w:val="00DC7362"/>
    <w:rsid w:val="00DD1AB5"/>
    <w:rsid w:val="00DE0BFB"/>
    <w:rsid w:val="00DE1CF2"/>
    <w:rsid w:val="00DE3409"/>
    <w:rsid w:val="00DF4294"/>
    <w:rsid w:val="00E01A12"/>
    <w:rsid w:val="00E01FCA"/>
    <w:rsid w:val="00E02621"/>
    <w:rsid w:val="00E04355"/>
    <w:rsid w:val="00E04AB9"/>
    <w:rsid w:val="00E06331"/>
    <w:rsid w:val="00E10855"/>
    <w:rsid w:val="00E111B0"/>
    <w:rsid w:val="00E13243"/>
    <w:rsid w:val="00E138A4"/>
    <w:rsid w:val="00E15224"/>
    <w:rsid w:val="00E23849"/>
    <w:rsid w:val="00E23C1A"/>
    <w:rsid w:val="00E271EB"/>
    <w:rsid w:val="00E27A0C"/>
    <w:rsid w:val="00E301D8"/>
    <w:rsid w:val="00E42B3F"/>
    <w:rsid w:val="00E44D53"/>
    <w:rsid w:val="00E45C78"/>
    <w:rsid w:val="00E61C5C"/>
    <w:rsid w:val="00E63EFD"/>
    <w:rsid w:val="00E65973"/>
    <w:rsid w:val="00E71E52"/>
    <w:rsid w:val="00E73F32"/>
    <w:rsid w:val="00E74B22"/>
    <w:rsid w:val="00E77230"/>
    <w:rsid w:val="00E7773D"/>
    <w:rsid w:val="00E83488"/>
    <w:rsid w:val="00E86FF5"/>
    <w:rsid w:val="00E87B08"/>
    <w:rsid w:val="00E9182A"/>
    <w:rsid w:val="00E926CA"/>
    <w:rsid w:val="00E965D4"/>
    <w:rsid w:val="00E96775"/>
    <w:rsid w:val="00EA4230"/>
    <w:rsid w:val="00EA4784"/>
    <w:rsid w:val="00EB1263"/>
    <w:rsid w:val="00EB2612"/>
    <w:rsid w:val="00EB34AB"/>
    <w:rsid w:val="00EC19EA"/>
    <w:rsid w:val="00EC26FB"/>
    <w:rsid w:val="00EC4950"/>
    <w:rsid w:val="00EC54B6"/>
    <w:rsid w:val="00EC5BFA"/>
    <w:rsid w:val="00EC7440"/>
    <w:rsid w:val="00EC7E26"/>
    <w:rsid w:val="00ED091A"/>
    <w:rsid w:val="00ED2249"/>
    <w:rsid w:val="00ED2F4E"/>
    <w:rsid w:val="00ED32F4"/>
    <w:rsid w:val="00EE0286"/>
    <w:rsid w:val="00EE1984"/>
    <w:rsid w:val="00EE1D09"/>
    <w:rsid w:val="00EE4011"/>
    <w:rsid w:val="00EE521C"/>
    <w:rsid w:val="00EE7C6B"/>
    <w:rsid w:val="00EF1D78"/>
    <w:rsid w:val="00EF3C01"/>
    <w:rsid w:val="00F00071"/>
    <w:rsid w:val="00F00CAE"/>
    <w:rsid w:val="00F123CE"/>
    <w:rsid w:val="00F13386"/>
    <w:rsid w:val="00F14373"/>
    <w:rsid w:val="00F145F5"/>
    <w:rsid w:val="00F15FE6"/>
    <w:rsid w:val="00F16A95"/>
    <w:rsid w:val="00F17DE1"/>
    <w:rsid w:val="00F17E2B"/>
    <w:rsid w:val="00F242EE"/>
    <w:rsid w:val="00F30028"/>
    <w:rsid w:val="00F32C8E"/>
    <w:rsid w:val="00F3636E"/>
    <w:rsid w:val="00F36891"/>
    <w:rsid w:val="00F36DB9"/>
    <w:rsid w:val="00F37A4D"/>
    <w:rsid w:val="00F42132"/>
    <w:rsid w:val="00F42136"/>
    <w:rsid w:val="00F42AC9"/>
    <w:rsid w:val="00F51F87"/>
    <w:rsid w:val="00F536FD"/>
    <w:rsid w:val="00F5779F"/>
    <w:rsid w:val="00F6071A"/>
    <w:rsid w:val="00F74EFA"/>
    <w:rsid w:val="00F81077"/>
    <w:rsid w:val="00F84BA3"/>
    <w:rsid w:val="00F90B2B"/>
    <w:rsid w:val="00FA4AF5"/>
    <w:rsid w:val="00FA547C"/>
    <w:rsid w:val="00FA62B4"/>
    <w:rsid w:val="00FA6E52"/>
    <w:rsid w:val="00FA6E74"/>
    <w:rsid w:val="00FB3515"/>
    <w:rsid w:val="00FB53E4"/>
    <w:rsid w:val="00FB652C"/>
    <w:rsid w:val="00FB724B"/>
    <w:rsid w:val="00FC31BF"/>
    <w:rsid w:val="00FC4E4B"/>
    <w:rsid w:val="00FC5035"/>
    <w:rsid w:val="00FC5226"/>
    <w:rsid w:val="00FD07DB"/>
    <w:rsid w:val="00FD2BA8"/>
    <w:rsid w:val="00FD3B0A"/>
    <w:rsid w:val="00FD4262"/>
    <w:rsid w:val="00FD49A0"/>
    <w:rsid w:val="00FD5DAC"/>
    <w:rsid w:val="00FD6E55"/>
    <w:rsid w:val="00FE7802"/>
    <w:rsid w:val="00FF0D5A"/>
    <w:rsid w:val="00FF4A34"/>
    <w:rsid w:val="00FF6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B6C42"/>
  <w15:chartTrackingRefBased/>
  <w15:docId w15:val="{3A88F569-789C-4A63-A325-90B591E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1F0"/>
    <w:pPr>
      <w:spacing w:after="0" w:line="360" w:lineRule="auto"/>
      <w:ind w:firstLine="709"/>
      <w:jc w:val="both"/>
    </w:pPr>
  </w:style>
  <w:style w:type="paragraph" w:styleId="Ttulo1">
    <w:name w:val="heading 1"/>
    <w:basedOn w:val="Normal"/>
    <w:next w:val="Normal"/>
    <w:link w:val="Ttulo1Char"/>
    <w:uiPriority w:val="9"/>
    <w:qFormat/>
    <w:rsid w:val="006F0B62"/>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rsid w:val="00AF051C"/>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unhideWhenUsed/>
    <w:qFormat/>
    <w:rsid w:val="006C0FEF"/>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57814"/>
    <w:pPr>
      <w:tabs>
        <w:tab w:val="center" w:pos="4252"/>
        <w:tab w:val="right" w:pos="8504"/>
      </w:tabs>
      <w:spacing w:line="240" w:lineRule="auto"/>
    </w:pPr>
  </w:style>
  <w:style w:type="character" w:customStyle="1" w:styleId="CabealhoChar">
    <w:name w:val="Cabeçalho Char"/>
    <w:basedOn w:val="Fontepargpadro"/>
    <w:link w:val="Cabealho"/>
    <w:uiPriority w:val="99"/>
    <w:rsid w:val="00B57814"/>
  </w:style>
  <w:style w:type="paragraph" w:styleId="Rodap">
    <w:name w:val="footer"/>
    <w:basedOn w:val="Normal"/>
    <w:link w:val="RodapChar"/>
    <w:uiPriority w:val="99"/>
    <w:unhideWhenUsed/>
    <w:qFormat/>
    <w:rsid w:val="00B57814"/>
    <w:pPr>
      <w:tabs>
        <w:tab w:val="center" w:pos="4252"/>
        <w:tab w:val="right" w:pos="8504"/>
      </w:tabs>
      <w:spacing w:line="240" w:lineRule="auto"/>
    </w:pPr>
  </w:style>
  <w:style w:type="character" w:customStyle="1" w:styleId="RodapChar">
    <w:name w:val="Rodapé Char"/>
    <w:basedOn w:val="Fontepargpadro"/>
    <w:link w:val="Rodap"/>
    <w:uiPriority w:val="99"/>
    <w:rsid w:val="00B57814"/>
  </w:style>
  <w:style w:type="character" w:styleId="Hyperlink">
    <w:name w:val="Hyperlink"/>
    <w:basedOn w:val="Fontepargpadro"/>
    <w:uiPriority w:val="99"/>
    <w:unhideWhenUsed/>
    <w:qFormat/>
    <w:rsid w:val="00E87B08"/>
    <w:rPr>
      <w:color w:val="0563C1" w:themeColor="hyperlink"/>
      <w:u w:val="single"/>
    </w:rPr>
  </w:style>
  <w:style w:type="character" w:customStyle="1" w:styleId="MenoPendente1">
    <w:name w:val="Menção Pendente1"/>
    <w:basedOn w:val="Fontepargpadro"/>
    <w:uiPriority w:val="99"/>
    <w:semiHidden/>
    <w:unhideWhenUsed/>
    <w:rsid w:val="00E87B08"/>
    <w:rPr>
      <w:color w:val="605E5C"/>
      <w:shd w:val="clear" w:color="auto" w:fill="E1DFDD"/>
    </w:rPr>
  </w:style>
  <w:style w:type="character" w:customStyle="1" w:styleId="Ttulo1Char">
    <w:name w:val="Título 1 Char"/>
    <w:basedOn w:val="Fontepargpadro"/>
    <w:link w:val="Ttulo1"/>
    <w:uiPriority w:val="9"/>
    <w:qFormat/>
    <w:rsid w:val="006F0B62"/>
    <w:rPr>
      <w:rFonts w:asciiTheme="majorHAnsi" w:eastAsiaTheme="majorEastAsia" w:hAnsiTheme="majorHAnsi" w:cstheme="majorBidi"/>
      <w:b/>
      <w:smallCaps/>
      <w:color w:val="2F5496" w:themeColor="accent1" w:themeShade="BF"/>
      <w:sz w:val="32"/>
      <w:szCs w:val="32"/>
    </w:rPr>
  </w:style>
  <w:style w:type="paragraph" w:styleId="Ttulo">
    <w:name w:val="Title"/>
    <w:basedOn w:val="Normal"/>
    <w:next w:val="Normal"/>
    <w:link w:val="TtuloChar"/>
    <w:uiPriority w:val="10"/>
    <w:qFormat/>
    <w:rsid w:val="00E87B08"/>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7B08"/>
    <w:rPr>
      <w:rFonts w:asciiTheme="majorHAnsi" w:eastAsiaTheme="majorEastAsia" w:hAnsiTheme="majorHAnsi" w:cstheme="majorBidi"/>
      <w:spacing w:val="-10"/>
      <w:kern w:val="28"/>
      <w:sz w:val="56"/>
      <w:szCs w:val="56"/>
    </w:rPr>
  </w:style>
  <w:style w:type="paragraph" w:styleId="SemEspaamento">
    <w:name w:val="No Spacing"/>
    <w:uiPriority w:val="1"/>
    <w:qFormat/>
    <w:rsid w:val="000F203E"/>
    <w:pPr>
      <w:spacing w:after="0" w:line="240" w:lineRule="auto"/>
    </w:pPr>
  </w:style>
  <w:style w:type="paragraph" w:customStyle="1" w:styleId="11Normal">
    <w:name w:val="1.1 Normal"/>
    <w:basedOn w:val="Normal"/>
    <w:link w:val="11NormalChar"/>
    <w:qFormat/>
    <w:rsid w:val="00B231F0"/>
    <w:pPr>
      <w:numPr>
        <w:numId w:val="1"/>
      </w:numPr>
      <w:ind w:left="0" w:firstLine="0"/>
    </w:pPr>
  </w:style>
  <w:style w:type="character" w:customStyle="1" w:styleId="Ttulo2Char">
    <w:name w:val="Título 2 Char"/>
    <w:basedOn w:val="Fontepargpadro"/>
    <w:link w:val="Ttulo2"/>
    <w:rsid w:val="00AF051C"/>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sid w:val="00B231F0"/>
  </w:style>
  <w:style w:type="paragraph" w:styleId="Textodenotaderodap">
    <w:name w:val="footnote text"/>
    <w:basedOn w:val="Normal"/>
    <w:link w:val="TextodenotaderodapChar"/>
    <w:uiPriority w:val="99"/>
    <w:semiHidden/>
    <w:unhideWhenUsed/>
    <w:qFormat/>
    <w:rsid w:val="0033046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30464"/>
    <w:rPr>
      <w:sz w:val="20"/>
      <w:szCs w:val="20"/>
    </w:rPr>
  </w:style>
  <w:style w:type="character" w:styleId="Refdenotaderodap">
    <w:name w:val="footnote reference"/>
    <w:basedOn w:val="Fontepargpadro"/>
    <w:uiPriority w:val="99"/>
    <w:semiHidden/>
    <w:unhideWhenUsed/>
    <w:rsid w:val="00330464"/>
    <w:rPr>
      <w:vertAlign w:val="superscript"/>
    </w:rPr>
  </w:style>
  <w:style w:type="paragraph" w:styleId="PargrafodaLista">
    <w:name w:val="List Paragraph"/>
    <w:aliases w:val="Lista Paragrafo em Preto,item 3 elementos,Parágrafo da Lista 1"/>
    <w:basedOn w:val="Normal"/>
    <w:link w:val="PargrafodaListaChar"/>
    <w:uiPriority w:val="1"/>
    <w:qFormat/>
    <w:rsid w:val="00804A90"/>
    <w:pPr>
      <w:ind w:left="720"/>
      <w:contextualSpacing/>
    </w:pPr>
  </w:style>
  <w:style w:type="numbering" w:customStyle="1" w:styleId="Estilo1">
    <w:name w:val="Estilo1"/>
    <w:uiPriority w:val="99"/>
    <w:rsid w:val="00271F9E"/>
    <w:pPr>
      <w:numPr>
        <w:numId w:val="2"/>
      </w:numPr>
    </w:pPr>
  </w:style>
  <w:style w:type="paragraph" w:customStyle="1" w:styleId="Standard">
    <w:name w:val="Standard"/>
    <w:uiPriority w:val="99"/>
    <w:qFormat/>
    <w:rsid w:val="0002033F"/>
    <w:pPr>
      <w:suppressAutoHyphens/>
      <w:autoSpaceDN w:val="0"/>
      <w:spacing w:after="0" w:line="240" w:lineRule="auto"/>
      <w:textAlignment w:val="baseline"/>
    </w:pPr>
    <w:rPr>
      <w:rFonts w:ascii="Liberation Serif" w:eastAsia="NSimSun" w:hAnsi="Liberation Serif" w:cs="Mangal"/>
      <w:kern w:val="3"/>
      <w:lang w:eastAsia="zh-CN" w:bidi="hi-IN"/>
    </w:rPr>
  </w:style>
  <w:style w:type="paragraph" w:customStyle="1" w:styleId="Heading">
    <w:name w:val="Heading"/>
    <w:basedOn w:val="Normal"/>
    <w:uiPriority w:val="99"/>
    <w:qFormat/>
    <w:rsid w:val="0002033F"/>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Textbody">
    <w:name w:val="Text body"/>
    <w:basedOn w:val="Standard"/>
    <w:uiPriority w:val="99"/>
    <w:qFormat/>
    <w:rsid w:val="0002033F"/>
    <w:pPr>
      <w:spacing w:after="140" w:line="276" w:lineRule="auto"/>
    </w:pPr>
  </w:style>
  <w:style w:type="paragraph" w:styleId="Lista">
    <w:name w:val="List"/>
    <w:basedOn w:val="Textbody"/>
    <w:uiPriority w:val="99"/>
    <w:qFormat/>
    <w:rsid w:val="0002033F"/>
  </w:style>
  <w:style w:type="paragraph" w:styleId="Legenda">
    <w:name w:val="caption"/>
    <w:basedOn w:val="Standard"/>
    <w:uiPriority w:val="99"/>
    <w:qFormat/>
    <w:rsid w:val="0002033F"/>
    <w:pPr>
      <w:suppressLineNumbers/>
      <w:spacing w:before="120" w:after="120"/>
    </w:pPr>
    <w:rPr>
      <w:i/>
      <w:iCs/>
    </w:rPr>
  </w:style>
  <w:style w:type="paragraph" w:customStyle="1" w:styleId="Index">
    <w:name w:val="Index"/>
    <w:basedOn w:val="Standard"/>
    <w:uiPriority w:val="99"/>
    <w:qFormat/>
    <w:rsid w:val="0002033F"/>
    <w:pPr>
      <w:suppressLineNumbers/>
    </w:pPr>
  </w:style>
  <w:style w:type="paragraph" w:customStyle="1" w:styleId="HeaderandFooter">
    <w:name w:val="Header and Footer"/>
    <w:basedOn w:val="Standard"/>
    <w:uiPriority w:val="99"/>
    <w:qFormat/>
    <w:rsid w:val="0002033F"/>
    <w:pPr>
      <w:suppressLineNumbers/>
      <w:tabs>
        <w:tab w:val="center" w:pos="4819"/>
        <w:tab w:val="right" w:pos="9638"/>
      </w:tabs>
    </w:pPr>
  </w:style>
  <w:style w:type="paragraph" w:customStyle="1" w:styleId="LO-Normal">
    <w:name w:val="LO-Normal"/>
    <w:uiPriority w:val="99"/>
    <w:qFormat/>
    <w:rsid w:val="0002033F"/>
    <w:pPr>
      <w:widowControl w:val="0"/>
      <w:suppressAutoHyphens/>
      <w:autoSpaceDN w:val="0"/>
      <w:spacing w:after="0" w:line="240" w:lineRule="auto"/>
      <w:textAlignment w:val="baseline"/>
    </w:pPr>
    <w:rPr>
      <w:rFonts w:ascii="Liberation Serif" w:eastAsia="NSimSun" w:hAnsi="Liberation Serif" w:cs="Mangal"/>
      <w:lang w:eastAsia="zh-CN" w:bidi="hi-IN"/>
    </w:rPr>
  </w:style>
  <w:style w:type="paragraph" w:customStyle="1" w:styleId="TableContents">
    <w:name w:val="Table Contents"/>
    <w:basedOn w:val="Standard"/>
    <w:uiPriority w:val="99"/>
    <w:qFormat/>
    <w:rsid w:val="0002033F"/>
    <w:pPr>
      <w:suppressLineNumbers/>
    </w:pPr>
  </w:style>
  <w:style w:type="paragraph" w:customStyle="1" w:styleId="TableHeading">
    <w:name w:val="Table Heading"/>
    <w:basedOn w:val="TableContents"/>
    <w:uiPriority w:val="99"/>
    <w:qFormat/>
    <w:rsid w:val="0002033F"/>
    <w:pPr>
      <w:jc w:val="center"/>
    </w:pPr>
    <w:rPr>
      <w:b/>
      <w:bCs/>
    </w:rPr>
  </w:style>
  <w:style w:type="paragraph" w:styleId="NormalWeb">
    <w:name w:val="Normal (Web)"/>
    <w:basedOn w:val="Normal"/>
    <w:uiPriority w:val="99"/>
    <w:qFormat/>
    <w:rsid w:val="0002033F"/>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
    <w:name w:val="Body Text"/>
    <w:basedOn w:val="Normal"/>
    <w:link w:val="CorpodetextoChar"/>
    <w:uiPriority w:val="1"/>
    <w:qFormat/>
    <w:rsid w:val="0002033F"/>
    <w:pPr>
      <w:widowControl w:val="0"/>
      <w:autoSpaceDE w:val="0"/>
      <w:autoSpaceDN w:val="0"/>
      <w:spacing w:line="240" w:lineRule="auto"/>
      <w:ind w:firstLine="0"/>
      <w:jc w:val="left"/>
    </w:pPr>
    <w:rPr>
      <w:rFonts w:ascii="Arial" w:eastAsia="Arial" w:hAnsi="Arial" w:cs="Arial"/>
      <w:sz w:val="22"/>
      <w:szCs w:val="22"/>
      <w:lang w:val="pt-PT"/>
    </w:rPr>
  </w:style>
  <w:style w:type="character" w:customStyle="1" w:styleId="CorpodetextoChar">
    <w:name w:val="Corpo de texto Char"/>
    <w:basedOn w:val="Fontepargpadro"/>
    <w:link w:val="Corpodetexto"/>
    <w:uiPriority w:val="1"/>
    <w:qFormat/>
    <w:rsid w:val="0002033F"/>
    <w:rPr>
      <w:rFonts w:ascii="Arial" w:eastAsia="Arial" w:hAnsi="Arial" w:cs="Arial"/>
      <w:sz w:val="22"/>
      <w:szCs w:val="22"/>
      <w:lang w:val="pt-PT"/>
    </w:rPr>
  </w:style>
  <w:style w:type="paragraph" w:customStyle="1" w:styleId="TableParagraph">
    <w:name w:val="Table Paragraph"/>
    <w:basedOn w:val="Normal"/>
    <w:uiPriority w:val="1"/>
    <w:qFormat/>
    <w:rsid w:val="0002033F"/>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uiPriority w:val="99"/>
    <w:qFormat/>
    <w:rsid w:val="0002033F"/>
    <w:pPr>
      <w:autoSpaceDE w:val="0"/>
      <w:autoSpaceDN w:val="0"/>
      <w:spacing w:after="0" w:line="240" w:lineRule="auto"/>
    </w:pPr>
    <w:rPr>
      <w:rFonts w:ascii="Times New Roman" w:eastAsia="Times New Roman" w:hAnsi="Times New Roman" w:cs="Times New Roman"/>
      <w:color w:val="000000"/>
      <w:lang w:eastAsia="pt-BR"/>
    </w:rPr>
  </w:style>
  <w:style w:type="paragraph" w:styleId="Textodebalo">
    <w:name w:val="Balloon Text"/>
    <w:basedOn w:val="Normal"/>
    <w:link w:val="TextodebaloChar"/>
    <w:uiPriority w:val="99"/>
    <w:qFormat/>
    <w:rsid w:val="0002033F"/>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character" w:customStyle="1" w:styleId="TextodebaloChar">
    <w:name w:val="Texto de balão Char"/>
    <w:basedOn w:val="Fontepargpadro"/>
    <w:link w:val="Textodebalo"/>
    <w:uiPriority w:val="99"/>
    <w:rsid w:val="0002033F"/>
    <w:rPr>
      <w:rFonts w:ascii="Segoe UI" w:eastAsia="Segoe UI" w:hAnsi="Segoe UI" w:cs="Segoe UI"/>
      <w:kern w:val="3"/>
      <w:sz w:val="18"/>
      <w:szCs w:val="16"/>
      <w:lang w:eastAsia="zh-CN" w:bidi="hi-IN"/>
    </w:rPr>
  </w:style>
  <w:style w:type="character" w:customStyle="1" w:styleId="Internetlink">
    <w:name w:val="Internet link"/>
    <w:qFormat/>
    <w:rsid w:val="0002033F"/>
    <w:rPr>
      <w:color w:val="000080"/>
      <w:u w:val="single"/>
    </w:rPr>
  </w:style>
  <w:style w:type="table" w:styleId="Tabelacomgrade">
    <w:name w:val="Table Grid"/>
    <w:basedOn w:val="Tabelanormal"/>
    <w:uiPriority w:val="39"/>
    <w:rsid w:val="00385D5D"/>
    <w:pPr>
      <w:spacing w:after="0" w:line="240" w:lineRule="auto"/>
    </w:pPr>
    <w:rPr>
      <w:rFonts w:ascii="Liberation Serif" w:eastAsia="NSimSun" w:hAnsi="Liberation Serif" w:cs="Mangal"/>
      <w:kern w:val="2"/>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D5808"/>
    <w:rPr>
      <w:color w:val="808080"/>
    </w:rPr>
  </w:style>
  <w:style w:type="character" w:styleId="MenoPendente">
    <w:name w:val="Unresolved Mention"/>
    <w:basedOn w:val="Fontepargpadro"/>
    <w:uiPriority w:val="99"/>
    <w:semiHidden/>
    <w:unhideWhenUsed/>
    <w:rsid w:val="00925155"/>
    <w:rPr>
      <w:color w:val="808080"/>
      <w:shd w:val="clear" w:color="auto" w:fill="E6E6E6"/>
    </w:rPr>
  </w:style>
  <w:style w:type="character" w:customStyle="1" w:styleId="PGE-Alteraesdestacadas">
    <w:name w:val="PGE - Alterações destacadas"/>
    <w:basedOn w:val="Fontepargpadro"/>
    <w:rsid w:val="00EE7C6B"/>
    <w:rPr>
      <w:rFonts w:ascii="Arial" w:hAnsi="Arial"/>
      <w:b/>
      <w:color w:val="000000"/>
      <w:sz w:val="22"/>
      <w:u w:val="single"/>
    </w:rPr>
  </w:style>
  <w:style w:type="paragraph" w:customStyle="1" w:styleId="msonormal0">
    <w:name w:val="msonormal"/>
    <w:basedOn w:val="Normal"/>
    <w:uiPriority w:val="99"/>
    <w:qFormat/>
    <w:rsid w:val="00F17DE1"/>
    <w:pPr>
      <w:spacing w:before="100" w:beforeAutospacing="1" w:after="100" w:afterAutospacing="1" w:line="240" w:lineRule="auto"/>
      <w:ind w:firstLine="0"/>
      <w:jc w:val="left"/>
    </w:pPr>
    <w:rPr>
      <w:rFonts w:ascii="Times New Roman" w:eastAsia="Times New Roman" w:hAnsi="Times New Roman" w:cs="Times New Roman"/>
      <w:lang w:eastAsia="pt-BR"/>
    </w:rPr>
  </w:style>
  <w:style w:type="table" w:customStyle="1" w:styleId="TableNormal">
    <w:name w:val="Table Normal"/>
    <w:uiPriority w:val="2"/>
    <w:semiHidden/>
    <w:qFormat/>
    <w:rsid w:val="00F17DE1"/>
    <w:pPr>
      <w:widowControl w:val="0"/>
      <w:autoSpaceDE w:val="0"/>
      <w:autoSpaceDN w:val="0"/>
      <w:spacing w:after="0" w:line="240" w:lineRule="auto"/>
    </w:pPr>
    <w:rPr>
      <w:rFonts w:asciiTheme="minorHAnsi" w:hAnsiTheme="minorHAnsi"/>
      <w:sz w:val="22"/>
      <w:szCs w:val="22"/>
      <w:lang w:val="en-US"/>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6C0FEF"/>
    <w:rPr>
      <w:rFonts w:asciiTheme="majorHAnsi" w:eastAsiaTheme="majorEastAsia" w:hAnsiTheme="majorHAnsi" w:cstheme="majorBidi"/>
      <w:color w:val="1F3763" w:themeColor="accent1" w:themeShade="7F"/>
    </w:rPr>
  </w:style>
  <w:style w:type="character" w:styleId="Forte">
    <w:name w:val="Strong"/>
    <w:basedOn w:val="Fontepargpadro"/>
    <w:uiPriority w:val="22"/>
    <w:qFormat/>
    <w:rsid w:val="006C0FEF"/>
    <w:rPr>
      <w:b/>
      <w:bCs/>
    </w:rPr>
  </w:style>
  <w:style w:type="paragraph" w:customStyle="1" w:styleId="Nivel01">
    <w:name w:val="Nivel 01"/>
    <w:basedOn w:val="Ttulo1"/>
    <w:next w:val="Normal"/>
    <w:uiPriority w:val="99"/>
    <w:qFormat/>
    <w:rsid w:val="004B367D"/>
    <w:pPr>
      <w:numPr>
        <w:numId w:val="22"/>
      </w:numPr>
      <w:tabs>
        <w:tab w:val="left" w:pos="567"/>
      </w:tabs>
      <w:spacing w:before="240" w:after="0" w:line="240" w:lineRule="auto"/>
    </w:pPr>
    <w:rPr>
      <w:rFonts w:ascii="Arial" w:hAnsi="Arial" w:cs="Arial"/>
      <w:bCs/>
      <w:smallCaps w:val="0"/>
      <w:color w:val="auto"/>
      <w:sz w:val="20"/>
      <w:szCs w:val="20"/>
      <w:lang w:eastAsia="pt-BR"/>
    </w:rPr>
  </w:style>
  <w:style w:type="paragraph" w:customStyle="1" w:styleId="Nivel2">
    <w:name w:val="Nivel 2"/>
    <w:basedOn w:val="Normal"/>
    <w:uiPriority w:val="99"/>
    <w:qFormat/>
    <w:rsid w:val="004B367D"/>
    <w:pPr>
      <w:numPr>
        <w:ilvl w:val="1"/>
        <w:numId w:val="22"/>
      </w:numPr>
      <w:spacing w:before="120" w:after="120" w:line="276" w:lineRule="auto"/>
    </w:pPr>
    <w:rPr>
      <w:rFonts w:ascii="Arial" w:eastAsiaTheme="minorEastAsia" w:hAnsi="Arial" w:cs="Arial"/>
      <w:color w:val="000000"/>
      <w:sz w:val="20"/>
      <w:szCs w:val="20"/>
      <w:lang w:eastAsia="pt-BR"/>
    </w:rPr>
  </w:style>
  <w:style w:type="paragraph" w:customStyle="1" w:styleId="Nivel3">
    <w:name w:val="Nivel 3"/>
    <w:basedOn w:val="Normal"/>
    <w:uiPriority w:val="99"/>
    <w:qFormat/>
    <w:rsid w:val="004B367D"/>
    <w:pPr>
      <w:numPr>
        <w:ilvl w:val="2"/>
        <w:numId w:val="22"/>
      </w:numPr>
      <w:spacing w:before="120" w:after="120" w:line="276" w:lineRule="auto"/>
    </w:pPr>
    <w:rPr>
      <w:rFonts w:ascii="Arial" w:eastAsiaTheme="minorEastAsia" w:hAnsi="Arial" w:cs="Arial"/>
      <w:color w:val="000000"/>
      <w:sz w:val="20"/>
      <w:szCs w:val="20"/>
      <w:lang w:eastAsia="pt-BR"/>
    </w:rPr>
  </w:style>
  <w:style w:type="paragraph" w:customStyle="1" w:styleId="Nivel4">
    <w:name w:val="Nivel 4"/>
    <w:basedOn w:val="Nivel3"/>
    <w:uiPriority w:val="99"/>
    <w:qFormat/>
    <w:rsid w:val="004B367D"/>
    <w:pPr>
      <w:numPr>
        <w:ilvl w:val="3"/>
      </w:numPr>
    </w:pPr>
    <w:rPr>
      <w:color w:val="auto"/>
    </w:rPr>
  </w:style>
  <w:style w:type="paragraph" w:customStyle="1" w:styleId="Nivel5">
    <w:name w:val="Nivel 5"/>
    <w:basedOn w:val="Nivel4"/>
    <w:uiPriority w:val="99"/>
    <w:qFormat/>
    <w:rsid w:val="004B367D"/>
    <w:pPr>
      <w:numPr>
        <w:ilvl w:val="4"/>
      </w:numPr>
    </w:pPr>
  </w:style>
  <w:style w:type="character" w:customStyle="1" w:styleId="PargrafodaListaChar">
    <w:name w:val="Parágrafo da Lista Char"/>
    <w:aliases w:val="Lista Paragrafo em Preto Char,item 3 elementos Char,Parágrafo da Lista 1 Char"/>
    <w:basedOn w:val="Fontepargpadro"/>
    <w:link w:val="PargrafodaLista"/>
    <w:uiPriority w:val="1"/>
    <w:qFormat/>
    <w:rsid w:val="006036B8"/>
  </w:style>
  <w:style w:type="paragraph" w:styleId="Corpodetexto2">
    <w:name w:val="Body Text 2"/>
    <w:basedOn w:val="Normal"/>
    <w:link w:val="Corpodetexto2Char"/>
    <w:uiPriority w:val="99"/>
    <w:semiHidden/>
    <w:unhideWhenUsed/>
    <w:rsid w:val="00E23C1A"/>
    <w:pPr>
      <w:spacing w:after="120" w:line="480" w:lineRule="auto"/>
    </w:pPr>
  </w:style>
  <w:style w:type="character" w:customStyle="1" w:styleId="Corpodetexto2Char">
    <w:name w:val="Corpo de texto 2 Char"/>
    <w:basedOn w:val="Fontepargpadro"/>
    <w:link w:val="Corpodetexto2"/>
    <w:uiPriority w:val="99"/>
    <w:semiHidden/>
    <w:rsid w:val="00E23C1A"/>
  </w:style>
  <w:style w:type="character" w:customStyle="1" w:styleId="Nivel01TituloChar">
    <w:name w:val="Nivel_01_Titulo Char"/>
    <w:basedOn w:val="Fontepargpadro"/>
    <w:link w:val="Nivel01Titulo"/>
    <w:qFormat/>
    <w:locked/>
    <w:rsid w:val="00E23C1A"/>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rsid w:val="00E23C1A"/>
    <w:pPr>
      <w:numPr>
        <w:numId w:val="31"/>
      </w:numPr>
      <w:tabs>
        <w:tab w:val="left" w:pos="567"/>
      </w:tabs>
      <w:spacing w:before="240" w:after="0" w:line="240" w:lineRule="auto"/>
    </w:pPr>
    <w:rPr>
      <w:rFonts w:ascii="Arial" w:hAnsi="Arial" w:cs="Times New Roman"/>
      <w:bCs/>
      <w:smallCaps w:val="0"/>
      <w:sz w:val="20"/>
      <w:szCs w:val="20"/>
      <w:lang w:eastAsia="pt-BR"/>
    </w:rPr>
  </w:style>
  <w:style w:type="character" w:customStyle="1" w:styleId="normaltextrun">
    <w:name w:val="normaltextrun"/>
    <w:basedOn w:val="Fontepargpadro"/>
    <w:qFormat/>
    <w:rsid w:val="00E23C1A"/>
  </w:style>
  <w:style w:type="table" w:customStyle="1" w:styleId="Tabelacomgrade3">
    <w:name w:val="Tabela com grade3"/>
    <w:basedOn w:val="Tabelanormal"/>
    <w:uiPriority w:val="39"/>
    <w:rsid w:val="00E23C1A"/>
    <w:pPr>
      <w:spacing w:after="0" w:line="240" w:lineRule="auto"/>
    </w:pPr>
    <w:rPr>
      <w:rFonts w:ascii="Liberation Serif" w:eastAsia="NSimSun" w:hAnsi="Liberation Serif" w:cs="Mangal"/>
      <w:kern w:val="2"/>
      <w:sz w:val="20"/>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63EFD"/>
    <w:rPr>
      <w:color w:val="808080"/>
      <w:shd w:val="clear" w:color="auto" w:fill="E6E6E6"/>
    </w:rPr>
  </w:style>
  <w:style w:type="character" w:styleId="HiperlinkVisitado">
    <w:name w:val="FollowedHyperlink"/>
    <w:basedOn w:val="Fontepargpadro"/>
    <w:uiPriority w:val="99"/>
    <w:semiHidden/>
    <w:unhideWhenUsed/>
    <w:rsid w:val="00E10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5">
      <w:bodyDiv w:val="1"/>
      <w:marLeft w:val="0"/>
      <w:marRight w:val="0"/>
      <w:marTop w:val="0"/>
      <w:marBottom w:val="0"/>
      <w:divBdr>
        <w:top w:val="none" w:sz="0" w:space="0" w:color="auto"/>
        <w:left w:val="none" w:sz="0" w:space="0" w:color="auto"/>
        <w:bottom w:val="none" w:sz="0" w:space="0" w:color="auto"/>
        <w:right w:val="none" w:sz="0" w:space="0" w:color="auto"/>
      </w:divBdr>
    </w:div>
    <w:div w:id="9450990">
      <w:bodyDiv w:val="1"/>
      <w:marLeft w:val="0"/>
      <w:marRight w:val="0"/>
      <w:marTop w:val="0"/>
      <w:marBottom w:val="0"/>
      <w:divBdr>
        <w:top w:val="none" w:sz="0" w:space="0" w:color="auto"/>
        <w:left w:val="none" w:sz="0" w:space="0" w:color="auto"/>
        <w:bottom w:val="none" w:sz="0" w:space="0" w:color="auto"/>
        <w:right w:val="none" w:sz="0" w:space="0" w:color="auto"/>
      </w:divBdr>
    </w:div>
    <w:div w:id="19137438">
      <w:bodyDiv w:val="1"/>
      <w:marLeft w:val="0"/>
      <w:marRight w:val="0"/>
      <w:marTop w:val="0"/>
      <w:marBottom w:val="0"/>
      <w:divBdr>
        <w:top w:val="none" w:sz="0" w:space="0" w:color="auto"/>
        <w:left w:val="none" w:sz="0" w:space="0" w:color="auto"/>
        <w:bottom w:val="none" w:sz="0" w:space="0" w:color="auto"/>
        <w:right w:val="none" w:sz="0" w:space="0" w:color="auto"/>
      </w:divBdr>
    </w:div>
    <w:div w:id="274213998">
      <w:bodyDiv w:val="1"/>
      <w:marLeft w:val="0"/>
      <w:marRight w:val="0"/>
      <w:marTop w:val="0"/>
      <w:marBottom w:val="0"/>
      <w:divBdr>
        <w:top w:val="none" w:sz="0" w:space="0" w:color="auto"/>
        <w:left w:val="none" w:sz="0" w:space="0" w:color="auto"/>
        <w:bottom w:val="none" w:sz="0" w:space="0" w:color="auto"/>
        <w:right w:val="none" w:sz="0" w:space="0" w:color="auto"/>
      </w:divBdr>
    </w:div>
    <w:div w:id="303509084">
      <w:bodyDiv w:val="1"/>
      <w:marLeft w:val="0"/>
      <w:marRight w:val="0"/>
      <w:marTop w:val="0"/>
      <w:marBottom w:val="0"/>
      <w:divBdr>
        <w:top w:val="none" w:sz="0" w:space="0" w:color="auto"/>
        <w:left w:val="none" w:sz="0" w:space="0" w:color="auto"/>
        <w:bottom w:val="none" w:sz="0" w:space="0" w:color="auto"/>
        <w:right w:val="none" w:sz="0" w:space="0" w:color="auto"/>
      </w:divBdr>
    </w:div>
    <w:div w:id="343283129">
      <w:bodyDiv w:val="1"/>
      <w:marLeft w:val="0"/>
      <w:marRight w:val="0"/>
      <w:marTop w:val="0"/>
      <w:marBottom w:val="0"/>
      <w:divBdr>
        <w:top w:val="none" w:sz="0" w:space="0" w:color="auto"/>
        <w:left w:val="none" w:sz="0" w:space="0" w:color="auto"/>
        <w:bottom w:val="none" w:sz="0" w:space="0" w:color="auto"/>
        <w:right w:val="none" w:sz="0" w:space="0" w:color="auto"/>
      </w:divBdr>
    </w:div>
    <w:div w:id="466123479">
      <w:bodyDiv w:val="1"/>
      <w:marLeft w:val="0"/>
      <w:marRight w:val="0"/>
      <w:marTop w:val="0"/>
      <w:marBottom w:val="0"/>
      <w:divBdr>
        <w:top w:val="none" w:sz="0" w:space="0" w:color="auto"/>
        <w:left w:val="none" w:sz="0" w:space="0" w:color="auto"/>
        <w:bottom w:val="none" w:sz="0" w:space="0" w:color="auto"/>
        <w:right w:val="none" w:sz="0" w:space="0" w:color="auto"/>
      </w:divBdr>
    </w:div>
    <w:div w:id="525408409">
      <w:bodyDiv w:val="1"/>
      <w:marLeft w:val="0"/>
      <w:marRight w:val="0"/>
      <w:marTop w:val="0"/>
      <w:marBottom w:val="0"/>
      <w:divBdr>
        <w:top w:val="none" w:sz="0" w:space="0" w:color="auto"/>
        <w:left w:val="none" w:sz="0" w:space="0" w:color="auto"/>
        <w:bottom w:val="none" w:sz="0" w:space="0" w:color="auto"/>
        <w:right w:val="none" w:sz="0" w:space="0" w:color="auto"/>
      </w:divBdr>
    </w:div>
    <w:div w:id="570846366">
      <w:bodyDiv w:val="1"/>
      <w:marLeft w:val="0"/>
      <w:marRight w:val="0"/>
      <w:marTop w:val="0"/>
      <w:marBottom w:val="0"/>
      <w:divBdr>
        <w:top w:val="none" w:sz="0" w:space="0" w:color="auto"/>
        <w:left w:val="none" w:sz="0" w:space="0" w:color="auto"/>
        <w:bottom w:val="none" w:sz="0" w:space="0" w:color="auto"/>
        <w:right w:val="none" w:sz="0" w:space="0" w:color="auto"/>
      </w:divBdr>
    </w:div>
    <w:div w:id="614141612">
      <w:bodyDiv w:val="1"/>
      <w:marLeft w:val="0"/>
      <w:marRight w:val="0"/>
      <w:marTop w:val="0"/>
      <w:marBottom w:val="0"/>
      <w:divBdr>
        <w:top w:val="none" w:sz="0" w:space="0" w:color="auto"/>
        <w:left w:val="none" w:sz="0" w:space="0" w:color="auto"/>
        <w:bottom w:val="none" w:sz="0" w:space="0" w:color="auto"/>
        <w:right w:val="none" w:sz="0" w:space="0" w:color="auto"/>
      </w:divBdr>
    </w:div>
    <w:div w:id="636104209">
      <w:bodyDiv w:val="1"/>
      <w:marLeft w:val="0"/>
      <w:marRight w:val="0"/>
      <w:marTop w:val="0"/>
      <w:marBottom w:val="0"/>
      <w:divBdr>
        <w:top w:val="none" w:sz="0" w:space="0" w:color="auto"/>
        <w:left w:val="none" w:sz="0" w:space="0" w:color="auto"/>
        <w:bottom w:val="none" w:sz="0" w:space="0" w:color="auto"/>
        <w:right w:val="none" w:sz="0" w:space="0" w:color="auto"/>
      </w:divBdr>
    </w:div>
    <w:div w:id="651060804">
      <w:bodyDiv w:val="1"/>
      <w:marLeft w:val="0"/>
      <w:marRight w:val="0"/>
      <w:marTop w:val="0"/>
      <w:marBottom w:val="0"/>
      <w:divBdr>
        <w:top w:val="none" w:sz="0" w:space="0" w:color="auto"/>
        <w:left w:val="none" w:sz="0" w:space="0" w:color="auto"/>
        <w:bottom w:val="none" w:sz="0" w:space="0" w:color="auto"/>
        <w:right w:val="none" w:sz="0" w:space="0" w:color="auto"/>
      </w:divBdr>
    </w:div>
    <w:div w:id="797802380">
      <w:bodyDiv w:val="1"/>
      <w:marLeft w:val="0"/>
      <w:marRight w:val="0"/>
      <w:marTop w:val="0"/>
      <w:marBottom w:val="0"/>
      <w:divBdr>
        <w:top w:val="none" w:sz="0" w:space="0" w:color="auto"/>
        <w:left w:val="none" w:sz="0" w:space="0" w:color="auto"/>
        <w:bottom w:val="none" w:sz="0" w:space="0" w:color="auto"/>
        <w:right w:val="none" w:sz="0" w:space="0" w:color="auto"/>
      </w:divBdr>
    </w:div>
    <w:div w:id="822311981">
      <w:bodyDiv w:val="1"/>
      <w:marLeft w:val="0"/>
      <w:marRight w:val="0"/>
      <w:marTop w:val="0"/>
      <w:marBottom w:val="0"/>
      <w:divBdr>
        <w:top w:val="none" w:sz="0" w:space="0" w:color="auto"/>
        <w:left w:val="none" w:sz="0" w:space="0" w:color="auto"/>
        <w:bottom w:val="none" w:sz="0" w:space="0" w:color="auto"/>
        <w:right w:val="none" w:sz="0" w:space="0" w:color="auto"/>
      </w:divBdr>
    </w:div>
    <w:div w:id="871576328">
      <w:bodyDiv w:val="1"/>
      <w:marLeft w:val="0"/>
      <w:marRight w:val="0"/>
      <w:marTop w:val="0"/>
      <w:marBottom w:val="0"/>
      <w:divBdr>
        <w:top w:val="none" w:sz="0" w:space="0" w:color="auto"/>
        <w:left w:val="none" w:sz="0" w:space="0" w:color="auto"/>
        <w:bottom w:val="none" w:sz="0" w:space="0" w:color="auto"/>
        <w:right w:val="none" w:sz="0" w:space="0" w:color="auto"/>
      </w:divBdr>
    </w:div>
    <w:div w:id="1010183562">
      <w:bodyDiv w:val="1"/>
      <w:marLeft w:val="0"/>
      <w:marRight w:val="0"/>
      <w:marTop w:val="0"/>
      <w:marBottom w:val="0"/>
      <w:divBdr>
        <w:top w:val="none" w:sz="0" w:space="0" w:color="auto"/>
        <w:left w:val="none" w:sz="0" w:space="0" w:color="auto"/>
        <w:bottom w:val="none" w:sz="0" w:space="0" w:color="auto"/>
        <w:right w:val="none" w:sz="0" w:space="0" w:color="auto"/>
      </w:divBdr>
    </w:div>
    <w:div w:id="1011688791">
      <w:bodyDiv w:val="1"/>
      <w:marLeft w:val="0"/>
      <w:marRight w:val="0"/>
      <w:marTop w:val="0"/>
      <w:marBottom w:val="0"/>
      <w:divBdr>
        <w:top w:val="none" w:sz="0" w:space="0" w:color="auto"/>
        <w:left w:val="none" w:sz="0" w:space="0" w:color="auto"/>
        <w:bottom w:val="none" w:sz="0" w:space="0" w:color="auto"/>
        <w:right w:val="none" w:sz="0" w:space="0" w:color="auto"/>
      </w:divBdr>
    </w:div>
    <w:div w:id="1062633282">
      <w:bodyDiv w:val="1"/>
      <w:marLeft w:val="0"/>
      <w:marRight w:val="0"/>
      <w:marTop w:val="0"/>
      <w:marBottom w:val="0"/>
      <w:divBdr>
        <w:top w:val="none" w:sz="0" w:space="0" w:color="auto"/>
        <w:left w:val="none" w:sz="0" w:space="0" w:color="auto"/>
        <w:bottom w:val="none" w:sz="0" w:space="0" w:color="auto"/>
        <w:right w:val="none" w:sz="0" w:space="0" w:color="auto"/>
      </w:divBdr>
    </w:div>
    <w:div w:id="1083986780">
      <w:bodyDiv w:val="1"/>
      <w:marLeft w:val="0"/>
      <w:marRight w:val="0"/>
      <w:marTop w:val="0"/>
      <w:marBottom w:val="0"/>
      <w:divBdr>
        <w:top w:val="none" w:sz="0" w:space="0" w:color="auto"/>
        <w:left w:val="none" w:sz="0" w:space="0" w:color="auto"/>
        <w:bottom w:val="none" w:sz="0" w:space="0" w:color="auto"/>
        <w:right w:val="none" w:sz="0" w:space="0" w:color="auto"/>
      </w:divBdr>
    </w:div>
    <w:div w:id="1090077887">
      <w:bodyDiv w:val="1"/>
      <w:marLeft w:val="0"/>
      <w:marRight w:val="0"/>
      <w:marTop w:val="0"/>
      <w:marBottom w:val="0"/>
      <w:divBdr>
        <w:top w:val="none" w:sz="0" w:space="0" w:color="auto"/>
        <w:left w:val="none" w:sz="0" w:space="0" w:color="auto"/>
        <w:bottom w:val="none" w:sz="0" w:space="0" w:color="auto"/>
        <w:right w:val="none" w:sz="0" w:space="0" w:color="auto"/>
      </w:divBdr>
    </w:div>
    <w:div w:id="1113137355">
      <w:bodyDiv w:val="1"/>
      <w:marLeft w:val="0"/>
      <w:marRight w:val="0"/>
      <w:marTop w:val="0"/>
      <w:marBottom w:val="0"/>
      <w:divBdr>
        <w:top w:val="none" w:sz="0" w:space="0" w:color="auto"/>
        <w:left w:val="none" w:sz="0" w:space="0" w:color="auto"/>
        <w:bottom w:val="none" w:sz="0" w:space="0" w:color="auto"/>
        <w:right w:val="none" w:sz="0" w:space="0" w:color="auto"/>
      </w:divBdr>
    </w:div>
    <w:div w:id="1138180569">
      <w:bodyDiv w:val="1"/>
      <w:marLeft w:val="0"/>
      <w:marRight w:val="0"/>
      <w:marTop w:val="0"/>
      <w:marBottom w:val="0"/>
      <w:divBdr>
        <w:top w:val="none" w:sz="0" w:space="0" w:color="auto"/>
        <w:left w:val="none" w:sz="0" w:space="0" w:color="auto"/>
        <w:bottom w:val="none" w:sz="0" w:space="0" w:color="auto"/>
        <w:right w:val="none" w:sz="0" w:space="0" w:color="auto"/>
      </w:divBdr>
    </w:div>
    <w:div w:id="1163931186">
      <w:bodyDiv w:val="1"/>
      <w:marLeft w:val="0"/>
      <w:marRight w:val="0"/>
      <w:marTop w:val="0"/>
      <w:marBottom w:val="0"/>
      <w:divBdr>
        <w:top w:val="none" w:sz="0" w:space="0" w:color="auto"/>
        <w:left w:val="none" w:sz="0" w:space="0" w:color="auto"/>
        <w:bottom w:val="none" w:sz="0" w:space="0" w:color="auto"/>
        <w:right w:val="none" w:sz="0" w:space="0" w:color="auto"/>
      </w:divBdr>
    </w:div>
    <w:div w:id="1250769115">
      <w:bodyDiv w:val="1"/>
      <w:marLeft w:val="0"/>
      <w:marRight w:val="0"/>
      <w:marTop w:val="0"/>
      <w:marBottom w:val="0"/>
      <w:divBdr>
        <w:top w:val="none" w:sz="0" w:space="0" w:color="auto"/>
        <w:left w:val="none" w:sz="0" w:space="0" w:color="auto"/>
        <w:bottom w:val="none" w:sz="0" w:space="0" w:color="auto"/>
        <w:right w:val="none" w:sz="0" w:space="0" w:color="auto"/>
      </w:divBdr>
    </w:div>
    <w:div w:id="1266302076">
      <w:bodyDiv w:val="1"/>
      <w:marLeft w:val="0"/>
      <w:marRight w:val="0"/>
      <w:marTop w:val="0"/>
      <w:marBottom w:val="0"/>
      <w:divBdr>
        <w:top w:val="none" w:sz="0" w:space="0" w:color="auto"/>
        <w:left w:val="none" w:sz="0" w:space="0" w:color="auto"/>
        <w:bottom w:val="none" w:sz="0" w:space="0" w:color="auto"/>
        <w:right w:val="none" w:sz="0" w:space="0" w:color="auto"/>
      </w:divBdr>
    </w:div>
    <w:div w:id="1310525050">
      <w:bodyDiv w:val="1"/>
      <w:marLeft w:val="0"/>
      <w:marRight w:val="0"/>
      <w:marTop w:val="0"/>
      <w:marBottom w:val="0"/>
      <w:divBdr>
        <w:top w:val="none" w:sz="0" w:space="0" w:color="auto"/>
        <w:left w:val="none" w:sz="0" w:space="0" w:color="auto"/>
        <w:bottom w:val="none" w:sz="0" w:space="0" w:color="auto"/>
        <w:right w:val="none" w:sz="0" w:space="0" w:color="auto"/>
      </w:divBdr>
    </w:div>
    <w:div w:id="1362630702">
      <w:bodyDiv w:val="1"/>
      <w:marLeft w:val="0"/>
      <w:marRight w:val="0"/>
      <w:marTop w:val="0"/>
      <w:marBottom w:val="0"/>
      <w:divBdr>
        <w:top w:val="none" w:sz="0" w:space="0" w:color="auto"/>
        <w:left w:val="none" w:sz="0" w:space="0" w:color="auto"/>
        <w:bottom w:val="none" w:sz="0" w:space="0" w:color="auto"/>
        <w:right w:val="none" w:sz="0" w:space="0" w:color="auto"/>
      </w:divBdr>
    </w:div>
    <w:div w:id="1395468195">
      <w:bodyDiv w:val="1"/>
      <w:marLeft w:val="0"/>
      <w:marRight w:val="0"/>
      <w:marTop w:val="0"/>
      <w:marBottom w:val="0"/>
      <w:divBdr>
        <w:top w:val="none" w:sz="0" w:space="0" w:color="auto"/>
        <w:left w:val="none" w:sz="0" w:space="0" w:color="auto"/>
        <w:bottom w:val="none" w:sz="0" w:space="0" w:color="auto"/>
        <w:right w:val="none" w:sz="0" w:space="0" w:color="auto"/>
      </w:divBdr>
    </w:div>
    <w:div w:id="1403794862">
      <w:bodyDiv w:val="1"/>
      <w:marLeft w:val="0"/>
      <w:marRight w:val="0"/>
      <w:marTop w:val="0"/>
      <w:marBottom w:val="0"/>
      <w:divBdr>
        <w:top w:val="none" w:sz="0" w:space="0" w:color="auto"/>
        <w:left w:val="none" w:sz="0" w:space="0" w:color="auto"/>
        <w:bottom w:val="none" w:sz="0" w:space="0" w:color="auto"/>
        <w:right w:val="none" w:sz="0" w:space="0" w:color="auto"/>
      </w:divBdr>
    </w:div>
    <w:div w:id="1466968123">
      <w:bodyDiv w:val="1"/>
      <w:marLeft w:val="0"/>
      <w:marRight w:val="0"/>
      <w:marTop w:val="0"/>
      <w:marBottom w:val="0"/>
      <w:divBdr>
        <w:top w:val="none" w:sz="0" w:space="0" w:color="auto"/>
        <w:left w:val="none" w:sz="0" w:space="0" w:color="auto"/>
        <w:bottom w:val="none" w:sz="0" w:space="0" w:color="auto"/>
        <w:right w:val="none" w:sz="0" w:space="0" w:color="auto"/>
      </w:divBdr>
    </w:div>
    <w:div w:id="1721828215">
      <w:bodyDiv w:val="1"/>
      <w:marLeft w:val="0"/>
      <w:marRight w:val="0"/>
      <w:marTop w:val="0"/>
      <w:marBottom w:val="0"/>
      <w:divBdr>
        <w:top w:val="none" w:sz="0" w:space="0" w:color="auto"/>
        <w:left w:val="none" w:sz="0" w:space="0" w:color="auto"/>
        <w:bottom w:val="none" w:sz="0" w:space="0" w:color="auto"/>
        <w:right w:val="none" w:sz="0" w:space="0" w:color="auto"/>
      </w:divBdr>
    </w:div>
    <w:div w:id="1794133202">
      <w:bodyDiv w:val="1"/>
      <w:marLeft w:val="0"/>
      <w:marRight w:val="0"/>
      <w:marTop w:val="0"/>
      <w:marBottom w:val="0"/>
      <w:divBdr>
        <w:top w:val="none" w:sz="0" w:space="0" w:color="auto"/>
        <w:left w:val="none" w:sz="0" w:space="0" w:color="auto"/>
        <w:bottom w:val="none" w:sz="0" w:space="0" w:color="auto"/>
        <w:right w:val="none" w:sz="0" w:space="0" w:color="auto"/>
      </w:divBdr>
    </w:div>
    <w:div w:id="1826622058">
      <w:bodyDiv w:val="1"/>
      <w:marLeft w:val="0"/>
      <w:marRight w:val="0"/>
      <w:marTop w:val="0"/>
      <w:marBottom w:val="0"/>
      <w:divBdr>
        <w:top w:val="none" w:sz="0" w:space="0" w:color="auto"/>
        <w:left w:val="none" w:sz="0" w:space="0" w:color="auto"/>
        <w:bottom w:val="none" w:sz="0" w:space="0" w:color="auto"/>
        <w:right w:val="none" w:sz="0" w:space="0" w:color="auto"/>
      </w:divBdr>
    </w:div>
    <w:div w:id="1843356922">
      <w:bodyDiv w:val="1"/>
      <w:marLeft w:val="0"/>
      <w:marRight w:val="0"/>
      <w:marTop w:val="0"/>
      <w:marBottom w:val="0"/>
      <w:divBdr>
        <w:top w:val="none" w:sz="0" w:space="0" w:color="auto"/>
        <w:left w:val="none" w:sz="0" w:space="0" w:color="auto"/>
        <w:bottom w:val="none" w:sz="0" w:space="0" w:color="auto"/>
        <w:right w:val="none" w:sz="0" w:space="0" w:color="auto"/>
      </w:divBdr>
    </w:div>
    <w:div w:id="1864902155">
      <w:bodyDiv w:val="1"/>
      <w:marLeft w:val="0"/>
      <w:marRight w:val="0"/>
      <w:marTop w:val="0"/>
      <w:marBottom w:val="0"/>
      <w:divBdr>
        <w:top w:val="none" w:sz="0" w:space="0" w:color="auto"/>
        <w:left w:val="none" w:sz="0" w:space="0" w:color="auto"/>
        <w:bottom w:val="none" w:sz="0" w:space="0" w:color="auto"/>
        <w:right w:val="none" w:sz="0" w:space="0" w:color="auto"/>
      </w:divBdr>
    </w:div>
    <w:div w:id="1871261791">
      <w:bodyDiv w:val="1"/>
      <w:marLeft w:val="0"/>
      <w:marRight w:val="0"/>
      <w:marTop w:val="0"/>
      <w:marBottom w:val="0"/>
      <w:divBdr>
        <w:top w:val="none" w:sz="0" w:space="0" w:color="auto"/>
        <w:left w:val="none" w:sz="0" w:space="0" w:color="auto"/>
        <w:bottom w:val="none" w:sz="0" w:space="0" w:color="auto"/>
        <w:right w:val="none" w:sz="0" w:space="0" w:color="auto"/>
      </w:divBdr>
    </w:div>
    <w:div w:id="1889877368">
      <w:bodyDiv w:val="1"/>
      <w:marLeft w:val="0"/>
      <w:marRight w:val="0"/>
      <w:marTop w:val="0"/>
      <w:marBottom w:val="0"/>
      <w:divBdr>
        <w:top w:val="none" w:sz="0" w:space="0" w:color="auto"/>
        <w:left w:val="none" w:sz="0" w:space="0" w:color="auto"/>
        <w:bottom w:val="none" w:sz="0" w:space="0" w:color="auto"/>
        <w:right w:val="none" w:sz="0" w:space="0" w:color="auto"/>
      </w:divBdr>
    </w:div>
    <w:div w:id="1898319353">
      <w:bodyDiv w:val="1"/>
      <w:marLeft w:val="0"/>
      <w:marRight w:val="0"/>
      <w:marTop w:val="0"/>
      <w:marBottom w:val="0"/>
      <w:divBdr>
        <w:top w:val="none" w:sz="0" w:space="0" w:color="auto"/>
        <w:left w:val="none" w:sz="0" w:space="0" w:color="auto"/>
        <w:bottom w:val="none" w:sz="0" w:space="0" w:color="auto"/>
        <w:right w:val="none" w:sz="0" w:space="0" w:color="auto"/>
      </w:divBdr>
    </w:div>
    <w:div w:id="20906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1013-0845-4B51-8488-1174364D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3494</Words>
  <Characters>18869</Characters>
  <Application>Microsoft Office Word</Application>
  <DocSecurity>0</DocSecurity>
  <Lines>157</Lines>
  <Paragraphs>44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        1 – DEFINIÇÃO DO OBJETO</vt:lpstr>
      <vt:lpstr>        2. FUNDAMENTAÇÃO DA CONTRATAÇÃO</vt:lpstr>
      <vt:lpstr>        3. DESCRIÇÃO DA SOLUÇÃO COMO UM TODO</vt:lpstr>
      <vt:lpstr>        4. REQUISITOS DA CONTRATAÇÃO</vt:lpstr>
      <vt:lpstr>        </vt:lpstr>
      <vt:lpstr>        5. MODELO DE EXECUÇÃO DO OBJETO</vt:lpstr>
      <vt:lpstr>        6. MODELO DE GESTÃO DO CONTRATO</vt:lpstr>
    </vt:vector>
  </TitlesOfParts>
  <Company>SAAE</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 Ozório</dc:creator>
  <cp:keywords/>
  <dc:description/>
  <cp:lastModifiedBy>user</cp:lastModifiedBy>
  <cp:revision>3</cp:revision>
  <cp:lastPrinted>2026-05-13T16:48:00Z</cp:lastPrinted>
  <dcterms:created xsi:type="dcterms:W3CDTF">2026-05-13T16:51:00Z</dcterms:created>
  <dcterms:modified xsi:type="dcterms:W3CDTF">2026-05-13T16:52:00Z</dcterms:modified>
</cp:coreProperties>
</file>